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BA3F7" w14:textId="5A58E7C6" w:rsidR="00381796" w:rsidRDefault="003B2F32">
      <w:pPr>
        <w:spacing w:line="600" w:lineRule="exact"/>
        <w:jc w:val="center"/>
        <w:rPr>
          <w:rFonts w:ascii="方正小标宋简体" w:eastAsia="方正小标宋简体" w:hAnsi="宋体"/>
          <w:color w:val="000000"/>
          <w:sz w:val="44"/>
          <w:szCs w:val="32"/>
        </w:rPr>
      </w:pPr>
      <w:r>
        <w:rPr>
          <w:rFonts w:ascii="方正小标宋简体" w:eastAsia="方正小标宋简体" w:hAnsi="宋体" w:hint="eastAsia"/>
          <w:color w:val="000000"/>
          <w:sz w:val="44"/>
          <w:szCs w:val="32"/>
        </w:rPr>
        <w:t>团体标准《</w:t>
      </w:r>
      <w:r w:rsidR="00D05480" w:rsidRPr="00D05480">
        <w:rPr>
          <w:rFonts w:ascii="方正小标宋简体" w:eastAsia="方正小标宋简体" w:hAnsi="宋体" w:hint="eastAsia"/>
          <w:color w:val="000000"/>
          <w:sz w:val="44"/>
          <w:szCs w:val="32"/>
        </w:rPr>
        <w:t>梧州猪脚姜加工技术规程</w:t>
      </w:r>
      <w:r>
        <w:rPr>
          <w:rFonts w:ascii="方正小标宋简体" w:eastAsia="方正小标宋简体" w:hAnsi="宋体" w:hint="eastAsia"/>
          <w:color w:val="000000"/>
          <w:sz w:val="44"/>
          <w:szCs w:val="32"/>
        </w:rPr>
        <w:t>》（</w:t>
      </w:r>
      <w:r w:rsidR="00D05480">
        <w:rPr>
          <w:rFonts w:ascii="方正小标宋简体" w:eastAsia="方正小标宋简体" w:hAnsi="宋体" w:hint="eastAsia"/>
          <w:color w:val="000000"/>
          <w:sz w:val="44"/>
          <w:szCs w:val="32"/>
        </w:rPr>
        <w:t>征求意见</w:t>
      </w:r>
      <w:r>
        <w:rPr>
          <w:rFonts w:ascii="方正小标宋简体" w:eastAsia="方正小标宋简体" w:hAnsi="宋体" w:hint="eastAsia"/>
          <w:color w:val="000000"/>
          <w:sz w:val="44"/>
          <w:szCs w:val="32"/>
        </w:rPr>
        <w:t>稿）编制说明</w:t>
      </w:r>
    </w:p>
    <w:p w14:paraId="1CDE0895" w14:textId="77777777" w:rsidR="00381796" w:rsidRDefault="003B2F32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一、项目来源</w:t>
      </w:r>
    </w:p>
    <w:p w14:paraId="0CFC0B68" w14:textId="02C83A42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根据《关于下达202</w:t>
      </w:r>
      <w:r w:rsidR="00D05480">
        <w:rPr>
          <w:rFonts w:ascii="仿宋_GB2312" w:eastAsia="仿宋_GB2312" w:hAnsi="宋体"/>
          <w:sz w:val="32"/>
          <w:szCs w:val="28"/>
        </w:rPr>
        <w:t>2</w:t>
      </w:r>
      <w:r>
        <w:rPr>
          <w:rFonts w:ascii="仿宋_GB2312" w:eastAsia="仿宋_GB2312" w:hAnsi="宋体" w:hint="eastAsia"/>
          <w:sz w:val="32"/>
          <w:szCs w:val="28"/>
        </w:rPr>
        <w:t>年第</w:t>
      </w:r>
      <w:r w:rsidR="008F62FB" w:rsidRPr="008F62FB">
        <w:rPr>
          <w:rFonts w:ascii="仿宋_GB2312" w:eastAsia="仿宋_GB2312" w:hAnsi="宋体" w:hint="eastAsia"/>
          <w:sz w:val="32"/>
          <w:szCs w:val="28"/>
        </w:rPr>
        <w:t>六十九</w:t>
      </w:r>
      <w:r>
        <w:rPr>
          <w:rFonts w:ascii="仿宋_GB2312" w:eastAsia="仿宋_GB2312" w:hAnsi="宋体" w:hint="eastAsia"/>
          <w:sz w:val="32"/>
          <w:szCs w:val="28"/>
        </w:rPr>
        <w:t>批团体标准制修订项目计划的通知》（</w:t>
      </w:r>
      <w:proofErr w:type="gramStart"/>
      <w:r>
        <w:rPr>
          <w:rFonts w:ascii="仿宋_GB2312" w:eastAsia="仿宋_GB2312" w:hAnsi="宋体" w:hint="eastAsia"/>
          <w:sz w:val="32"/>
          <w:szCs w:val="28"/>
        </w:rPr>
        <w:t>桂标协〔202</w:t>
      </w:r>
      <w:r w:rsidR="00D05480">
        <w:rPr>
          <w:rFonts w:ascii="仿宋_GB2312" w:eastAsia="仿宋_GB2312" w:hAnsi="宋体"/>
          <w:sz w:val="32"/>
          <w:szCs w:val="28"/>
        </w:rPr>
        <w:t>2</w:t>
      </w:r>
      <w:r>
        <w:rPr>
          <w:rFonts w:ascii="仿宋_GB2312" w:eastAsia="仿宋_GB2312" w:hAnsi="宋体" w:hint="eastAsia"/>
          <w:sz w:val="32"/>
          <w:szCs w:val="28"/>
        </w:rPr>
        <w:t>〕</w:t>
      </w:r>
      <w:proofErr w:type="gramEnd"/>
      <w:r w:rsidR="008F62FB">
        <w:rPr>
          <w:rFonts w:ascii="仿宋_GB2312" w:eastAsia="仿宋_GB2312" w:hAnsi="宋体" w:hint="eastAsia"/>
          <w:sz w:val="32"/>
          <w:szCs w:val="28"/>
        </w:rPr>
        <w:t>165</w:t>
      </w:r>
      <w:r>
        <w:rPr>
          <w:rFonts w:ascii="仿宋_GB2312" w:eastAsia="仿宋_GB2312" w:hAnsi="宋体" w:hint="eastAsia"/>
          <w:sz w:val="32"/>
          <w:szCs w:val="28"/>
        </w:rPr>
        <w:t>号）文件精神，由</w:t>
      </w:r>
      <w:r w:rsidR="00D05480">
        <w:rPr>
          <w:rFonts w:ascii="仿宋_GB2312" w:eastAsia="仿宋_GB2312" w:hAnsi="宋体" w:hint="eastAsia"/>
          <w:sz w:val="32"/>
          <w:szCs w:val="28"/>
        </w:rPr>
        <w:t>梧州市市场监督管理局</w:t>
      </w:r>
      <w:r w:rsidR="008F62FB">
        <w:rPr>
          <w:rFonts w:ascii="仿宋_GB2312" w:eastAsia="仿宋_GB2312" w:hAnsi="宋体" w:hint="eastAsia"/>
          <w:sz w:val="32"/>
          <w:szCs w:val="28"/>
        </w:rPr>
        <w:t>、</w:t>
      </w:r>
      <w:r w:rsidR="008F62FB" w:rsidRPr="008F62FB">
        <w:rPr>
          <w:rFonts w:ascii="仿宋_GB2312" w:eastAsia="仿宋_GB2312" w:hAnsi="宋体" w:hint="eastAsia"/>
          <w:sz w:val="32"/>
          <w:szCs w:val="28"/>
        </w:rPr>
        <w:t>梧州市工业和信息化局</w:t>
      </w:r>
      <w:r>
        <w:rPr>
          <w:rFonts w:ascii="仿宋_GB2312" w:eastAsia="仿宋_GB2312" w:hAnsi="宋体" w:hint="eastAsia"/>
          <w:sz w:val="32"/>
          <w:szCs w:val="28"/>
        </w:rPr>
        <w:t>提出，由</w:t>
      </w:r>
      <w:r w:rsidR="008F62FB" w:rsidRPr="008F62FB">
        <w:rPr>
          <w:rFonts w:ascii="仿宋_GB2312" w:eastAsia="仿宋_GB2312" w:hAnsi="宋体" w:hint="eastAsia"/>
          <w:sz w:val="32"/>
          <w:szCs w:val="28"/>
        </w:rPr>
        <w:t>梧州市市场监督管理局、梧州市产品质量检验所、梧州市食品药品审评查验中心、梧州市食品药品检验所、梧州市工业和信息化局、梧州市饮食业商会、广西梧州阿卿猪脚</w:t>
      </w:r>
      <w:proofErr w:type="gramStart"/>
      <w:r w:rsidR="008F62FB" w:rsidRPr="008F62FB">
        <w:rPr>
          <w:rFonts w:ascii="仿宋_GB2312" w:eastAsia="仿宋_GB2312" w:hAnsi="宋体" w:hint="eastAsia"/>
          <w:sz w:val="32"/>
          <w:szCs w:val="28"/>
        </w:rPr>
        <w:t>姜食品</w:t>
      </w:r>
      <w:proofErr w:type="gramEnd"/>
      <w:r w:rsidR="008F62FB" w:rsidRPr="008F62FB">
        <w:rPr>
          <w:rFonts w:ascii="仿宋_GB2312" w:eastAsia="仿宋_GB2312" w:hAnsi="宋体" w:hint="eastAsia"/>
          <w:sz w:val="32"/>
          <w:szCs w:val="28"/>
        </w:rPr>
        <w:t>有限公司、梧州市阿卿月子酸姜店中山路店、梧州</w:t>
      </w:r>
      <w:proofErr w:type="gramStart"/>
      <w:r w:rsidR="008F62FB" w:rsidRPr="008F62FB">
        <w:rPr>
          <w:rFonts w:ascii="仿宋_GB2312" w:eastAsia="仿宋_GB2312" w:hAnsi="宋体" w:hint="eastAsia"/>
          <w:sz w:val="32"/>
          <w:szCs w:val="28"/>
        </w:rPr>
        <w:t>市恩兆母婴</w:t>
      </w:r>
      <w:proofErr w:type="gramEnd"/>
      <w:r w:rsidR="008F62FB" w:rsidRPr="008F62FB">
        <w:rPr>
          <w:rFonts w:ascii="仿宋_GB2312" w:eastAsia="仿宋_GB2312" w:hAnsi="宋体" w:hint="eastAsia"/>
          <w:sz w:val="32"/>
          <w:szCs w:val="28"/>
        </w:rPr>
        <w:t>护理服务有限公司</w:t>
      </w:r>
      <w:r>
        <w:rPr>
          <w:rFonts w:ascii="仿宋_GB2312" w:eastAsia="仿宋_GB2312" w:hAnsi="宋体" w:hint="eastAsia"/>
          <w:sz w:val="32"/>
          <w:szCs w:val="28"/>
        </w:rPr>
        <w:t>共同起草的团体标准《</w:t>
      </w:r>
      <w:r w:rsidR="004050BE">
        <w:rPr>
          <w:rFonts w:ascii="仿宋_GB2312" w:eastAsia="仿宋_GB2312" w:hAnsi="宋体" w:hint="eastAsia"/>
          <w:sz w:val="32"/>
          <w:szCs w:val="28"/>
        </w:rPr>
        <w:t>梧州猪脚姜加工技术规程</w:t>
      </w:r>
      <w:r>
        <w:rPr>
          <w:rFonts w:ascii="仿宋_GB2312" w:eastAsia="仿宋_GB2312" w:hAnsi="宋体" w:hint="eastAsia"/>
          <w:sz w:val="32"/>
          <w:szCs w:val="28"/>
        </w:rPr>
        <w:t>》（项目编号：202</w:t>
      </w:r>
      <w:r w:rsidR="00D05480">
        <w:rPr>
          <w:rFonts w:ascii="仿宋_GB2312" w:eastAsia="仿宋_GB2312" w:hAnsi="宋体"/>
          <w:sz w:val="32"/>
          <w:szCs w:val="28"/>
        </w:rPr>
        <w:t>2</w:t>
      </w:r>
      <w:r>
        <w:rPr>
          <w:rFonts w:ascii="仿宋_GB2312" w:eastAsia="仿宋_GB2312" w:hAnsi="宋体" w:hint="eastAsia"/>
          <w:sz w:val="32"/>
          <w:szCs w:val="28"/>
        </w:rPr>
        <w:t>-</w:t>
      </w:r>
      <w:r w:rsidR="008F62FB">
        <w:rPr>
          <w:rFonts w:ascii="仿宋_GB2312" w:eastAsia="仿宋_GB2312" w:hAnsi="宋体" w:hint="eastAsia"/>
          <w:sz w:val="32"/>
          <w:szCs w:val="28"/>
        </w:rPr>
        <w:t>6901</w:t>
      </w:r>
      <w:r>
        <w:rPr>
          <w:rFonts w:ascii="仿宋_GB2312" w:eastAsia="仿宋_GB2312" w:hAnsi="宋体" w:hint="eastAsia"/>
          <w:sz w:val="32"/>
          <w:szCs w:val="28"/>
        </w:rPr>
        <w:t>）</w:t>
      </w:r>
      <w:r w:rsidR="008F62FB">
        <w:rPr>
          <w:rFonts w:ascii="仿宋_GB2312" w:eastAsia="仿宋_GB2312" w:hAnsi="宋体" w:hint="eastAsia"/>
          <w:sz w:val="32"/>
          <w:szCs w:val="28"/>
        </w:rPr>
        <w:t>获批立项</w:t>
      </w:r>
      <w:r>
        <w:rPr>
          <w:rFonts w:ascii="仿宋_GB2312" w:eastAsia="仿宋_GB2312" w:hAnsi="宋体" w:hint="eastAsia"/>
          <w:sz w:val="32"/>
          <w:szCs w:val="28"/>
        </w:rPr>
        <w:t>。</w:t>
      </w:r>
    </w:p>
    <w:p w14:paraId="3C4E4F00" w14:textId="77777777" w:rsidR="00381796" w:rsidRDefault="003B2F32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二、项目背景及目的意义</w:t>
      </w:r>
    </w:p>
    <w:p w14:paraId="7B4BD139" w14:textId="423281D6" w:rsidR="0045483D" w:rsidRDefault="0045483D" w:rsidP="0045483D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45483D">
        <w:rPr>
          <w:rFonts w:ascii="仿宋_GB2312" w:eastAsia="仿宋_GB2312" w:hAnsi="宋体" w:hint="eastAsia"/>
          <w:sz w:val="32"/>
          <w:szCs w:val="28"/>
        </w:rPr>
        <w:t>近年来，区政府高度重视地方特色食品产业的发展。2018年，广西壮族自治区人民政府印发了《关于提升质量安全推动地方特色食品产业发展的实施意见》，提出要提升质量安全推动地方特色食品产业发展。2020年11月，广西壮族自治区人民政府办公厅印发《关于支持梧州市加快特色食品产业振兴发展若干政策的通知》（桂政办发〔2020〕84号），提出支持梧州市加快发展特色食品产业，振兴梧州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市特色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食品品牌，推进特色食品标准化建设，完善特色食品产业标准体系。</w:t>
      </w:r>
    </w:p>
    <w:p w14:paraId="77FFF171" w14:textId="77777777" w:rsidR="0045483D" w:rsidRPr="0045483D" w:rsidRDefault="0045483D" w:rsidP="0045483D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45483D">
        <w:rPr>
          <w:rFonts w:ascii="仿宋_GB2312" w:eastAsia="仿宋_GB2312" w:hAnsi="宋体" w:hint="eastAsia"/>
          <w:sz w:val="32"/>
          <w:szCs w:val="28"/>
        </w:rPr>
        <w:lastRenderedPageBreak/>
        <w:t>一直以来，市委、市政府高度重视特色食品产业，以“严标准、树品牌、强龙头、聚集群”为抓手，坚持做好“食品”这篇大文章，打造地方特色食品产业高质量发展的“梧州样本”。海纳百川，力争上游，着眼构建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广西供粤港澳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大湾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区特色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食品生产、加工及流通服务体系，大力实施食品产业发展“六个一”战略，致力于让梧州成为“东融”战略实施的优秀范本。梧州猪脚姜作为梧州地方特色食品之一，也得到政府的重视发展。</w:t>
      </w:r>
    </w:p>
    <w:p w14:paraId="30DE6D6B" w14:textId="77777777" w:rsidR="0045483D" w:rsidRPr="0045483D" w:rsidRDefault="0045483D" w:rsidP="0045483D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45483D">
        <w:rPr>
          <w:rFonts w:ascii="仿宋_GB2312" w:eastAsia="仿宋_GB2312" w:hAnsi="宋体" w:hint="eastAsia"/>
          <w:sz w:val="32"/>
          <w:szCs w:val="28"/>
        </w:rPr>
        <w:t>猪脚姜，又称“鸡蛋猪脚姜”，是岭南特色的经典美食，猪脚富含胶原蛋白，适合各种人群。梧州猪脚姜的主要原料为本地老姜/黄姜、猪脚、黑米醋、鸡蛋。梧州猪脚姜味道酸甜爽滑、肥而不腻。秋冬滋补，进食猪脚姜，既能养颜美容，又能补身体。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猪脚姜里的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姜已熬制了一、两个月，姜熬到没有辛辣味，粉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粉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的，甜甜的，十分可口。梧州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猪脚姜曾在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美食大赛上多次获得名次及奖牌，猪脚姜（梧州市阿卿猪脚姜）获得“广西有味</w:t>
      </w:r>
      <w:r w:rsidRPr="0045483D">
        <w:rPr>
          <w:rFonts w:ascii="宋体" w:hAnsi="宋体" w:cs="宋体" w:hint="eastAsia"/>
          <w:sz w:val="32"/>
          <w:szCs w:val="28"/>
        </w:rPr>
        <w:t>•</w:t>
      </w:r>
      <w:r w:rsidRPr="0045483D">
        <w:rPr>
          <w:rFonts w:ascii="仿宋_GB2312" w:eastAsia="仿宋_GB2312" w:hAnsi="仿宋_GB2312" w:cs="仿宋_GB2312" w:hint="eastAsia"/>
          <w:sz w:val="32"/>
          <w:szCs w:val="28"/>
        </w:rPr>
        <w:t>百县千菜”</w:t>
      </w:r>
      <w:r w:rsidRPr="0045483D">
        <w:rPr>
          <w:rFonts w:ascii="仿宋_GB2312" w:eastAsia="仿宋_GB2312" w:hAnsi="宋体" w:hint="eastAsia"/>
          <w:sz w:val="32"/>
          <w:szCs w:val="28"/>
        </w:rPr>
        <w:t>2021广西非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遗特色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美食大赛（特色小吃类）铜奖、2019年第四届梧州特色小吃展评金牌特色小吃等。梧州猪脚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姜历史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渊源久远，文化底蕴厚重，味蕾感觉独特，是梧州文化和梧州人生活的重要组成部分，并为广大游客所接受、所钟爱，已成为梧州的地方特色美食之一，市场前景广阔，像梧州市阿卿月子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酸姜店珠玑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广场店，2021年营业额是43万，今年至今营业额是14万；拇指哥猪脚姜小吃店年营业额6.6万，藤县石英饮食店年营业额3万。</w:t>
      </w:r>
    </w:p>
    <w:p w14:paraId="254C126E" w14:textId="77777777" w:rsidR="0045483D" w:rsidRDefault="0045483D" w:rsidP="0045483D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45483D">
        <w:rPr>
          <w:rFonts w:ascii="仿宋_GB2312" w:eastAsia="仿宋_GB2312" w:hAnsi="宋体" w:hint="eastAsia"/>
          <w:sz w:val="32"/>
          <w:szCs w:val="28"/>
        </w:rPr>
        <w:t>现今，梧州市委、市政府正致力于挖掘梧州特色食品，梧州</w:t>
      </w:r>
      <w:r w:rsidRPr="0045483D">
        <w:rPr>
          <w:rFonts w:ascii="仿宋_GB2312" w:eastAsia="仿宋_GB2312" w:hAnsi="宋体" w:hint="eastAsia"/>
          <w:sz w:val="32"/>
          <w:szCs w:val="28"/>
        </w:rPr>
        <w:lastRenderedPageBreak/>
        <w:t>猪脚姜作为梧州人人皆知的地方特色美食，其发展得到大力支持。推动梧州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猪脚姜由“小特产”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向“大产业”转变发展，推动梧州猪脚</w:t>
      </w:r>
      <w:proofErr w:type="gramStart"/>
      <w:r w:rsidRPr="0045483D">
        <w:rPr>
          <w:rFonts w:ascii="仿宋_GB2312" w:eastAsia="仿宋_GB2312" w:hAnsi="宋体" w:hint="eastAsia"/>
          <w:sz w:val="32"/>
          <w:szCs w:val="28"/>
        </w:rPr>
        <w:t>姜特色</w:t>
      </w:r>
      <w:proofErr w:type="gramEnd"/>
      <w:r w:rsidRPr="0045483D">
        <w:rPr>
          <w:rFonts w:ascii="仿宋_GB2312" w:eastAsia="仿宋_GB2312" w:hAnsi="宋体" w:hint="eastAsia"/>
          <w:sz w:val="32"/>
          <w:szCs w:val="28"/>
        </w:rPr>
        <w:t>食品产业产业化、标准化、品牌化发展，着力将梧州猪脚姜打造成为知名品牌，通过其发展形成一张梧州特色城市名片，助力城市发展。</w:t>
      </w:r>
    </w:p>
    <w:p w14:paraId="2F412EEC" w14:textId="77777777" w:rsidR="00C808FE" w:rsidRDefault="00DD00EF" w:rsidP="00DD00EF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仿宋_GB2312" w:eastAsia="仿宋_GB2312" w:hAnsi="宋体"/>
          <w:sz w:val="32"/>
          <w:szCs w:val="28"/>
        </w:rPr>
      </w:pPr>
      <w:r w:rsidRPr="00DD00EF">
        <w:rPr>
          <w:rFonts w:ascii="仿宋_GB2312" w:eastAsia="仿宋_GB2312" w:hAnsi="宋体" w:hint="eastAsia"/>
          <w:sz w:val="32"/>
          <w:szCs w:val="28"/>
        </w:rPr>
        <w:t>通过制定团体标准《梧州猪脚姜加工技术规程》，以标准为抓手，确立梧州猪脚</w:t>
      </w:r>
      <w:proofErr w:type="gramStart"/>
      <w:r w:rsidRPr="00DD00EF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 w:rsidRPr="00DD00EF">
        <w:rPr>
          <w:rFonts w:ascii="仿宋_GB2312" w:eastAsia="仿宋_GB2312" w:hAnsi="宋体" w:hint="eastAsia"/>
          <w:sz w:val="32"/>
          <w:szCs w:val="28"/>
        </w:rPr>
        <w:t>的程序，界定梧州猪脚姜的术语和定义，统一规范加工过程卫生、设备及工具、原辅料、加工用水的要求以及传统手工加工工艺、工业化加工工艺各阶段的操作指示，有利于传承梧州猪脚</w:t>
      </w:r>
      <w:proofErr w:type="gramStart"/>
      <w:r w:rsidRPr="00DD00EF">
        <w:rPr>
          <w:rFonts w:ascii="仿宋_GB2312" w:eastAsia="仿宋_GB2312" w:hAnsi="宋体" w:hint="eastAsia"/>
          <w:sz w:val="32"/>
          <w:szCs w:val="28"/>
        </w:rPr>
        <w:t>姜传统</w:t>
      </w:r>
      <w:proofErr w:type="gramEnd"/>
      <w:r w:rsidRPr="00DD00EF">
        <w:rPr>
          <w:rFonts w:ascii="仿宋_GB2312" w:eastAsia="仿宋_GB2312" w:hAnsi="宋体" w:hint="eastAsia"/>
          <w:sz w:val="32"/>
          <w:szCs w:val="28"/>
        </w:rPr>
        <w:t>制作加工工艺，对保证梧州猪脚</w:t>
      </w:r>
      <w:proofErr w:type="gramStart"/>
      <w:r w:rsidRPr="00DD00EF">
        <w:rPr>
          <w:rFonts w:ascii="仿宋_GB2312" w:eastAsia="仿宋_GB2312" w:hAnsi="宋体" w:hint="eastAsia"/>
          <w:sz w:val="32"/>
          <w:szCs w:val="28"/>
        </w:rPr>
        <w:t>姜产品</w:t>
      </w:r>
      <w:proofErr w:type="gramEnd"/>
      <w:r w:rsidRPr="00DD00EF">
        <w:rPr>
          <w:rFonts w:ascii="仿宋_GB2312" w:eastAsia="仿宋_GB2312" w:hAnsi="宋体" w:hint="eastAsia"/>
          <w:sz w:val="32"/>
          <w:szCs w:val="28"/>
        </w:rPr>
        <w:t>卫生质量和独特的风味口感，传承和宣传梧州猪脚姜美食文化，提高消费者对梧州猪脚姜的评价，打造梧州猪脚</w:t>
      </w:r>
      <w:proofErr w:type="gramStart"/>
      <w:r w:rsidRPr="00DD00EF">
        <w:rPr>
          <w:rFonts w:ascii="仿宋_GB2312" w:eastAsia="仿宋_GB2312" w:hAnsi="宋体" w:hint="eastAsia"/>
          <w:sz w:val="32"/>
          <w:szCs w:val="28"/>
        </w:rPr>
        <w:t>姜区域</w:t>
      </w:r>
      <w:proofErr w:type="gramEnd"/>
      <w:r w:rsidRPr="00DD00EF">
        <w:rPr>
          <w:rFonts w:ascii="仿宋_GB2312" w:eastAsia="仿宋_GB2312" w:hAnsi="宋体" w:hint="eastAsia"/>
          <w:sz w:val="32"/>
          <w:szCs w:val="28"/>
        </w:rPr>
        <w:t>品牌，促进梧州猪脚</w:t>
      </w:r>
      <w:proofErr w:type="gramStart"/>
      <w:r w:rsidRPr="00DD00EF">
        <w:rPr>
          <w:rFonts w:ascii="仿宋_GB2312" w:eastAsia="仿宋_GB2312" w:hAnsi="宋体" w:hint="eastAsia"/>
          <w:sz w:val="32"/>
          <w:szCs w:val="28"/>
        </w:rPr>
        <w:t>姜特色</w:t>
      </w:r>
      <w:proofErr w:type="gramEnd"/>
      <w:r w:rsidRPr="00DD00EF">
        <w:rPr>
          <w:rFonts w:ascii="仿宋_GB2312" w:eastAsia="仿宋_GB2312" w:hAnsi="宋体" w:hint="eastAsia"/>
          <w:sz w:val="32"/>
          <w:szCs w:val="28"/>
        </w:rPr>
        <w:t>食品产业高质量发展具有重要意义。</w:t>
      </w:r>
    </w:p>
    <w:p w14:paraId="01BA9782" w14:textId="72B1EE18" w:rsidR="00381796" w:rsidRDefault="003B2F32" w:rsidP="00DD00EF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三、项目编制过程</w:t>
      </w:r>
    </w:p>
    <w:p w14:paraId="6E52F83E" w14:textId="77777777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（一）成立标准编制工作组</w:t>
      </w:r>
    </w:p>
    <w:p w14:paraId="000A4E34" w14:textId="64DEDF4B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团体标准《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梧州猪脚姜加工技术规程</w:t>
      </w:r>
      <w:r>
        <w:rPr>
          <w:rFonts w:ascii="仿宋_GB2312" w:eastAsia="仿宋_GB2312" w:hAnsi="宋体" w:hint="eastAsia"/>
          <w:sz w:val="32"/>
          <w:szCs w:val="28"/>
        </w:rPr>
        <w:t>》项目任务下达后，</w:t>
      </w:r>
      <w:r w:rsidR="00845B6B" w:rsidRPr="00845B6B">
        <w:rPr>
          <w:rFonts w:ascii="仿宋_GB2312" w:eastAsia="仿宋_GB2312" w:hAnsi="宋体" w:hint="eastAsia"/>
          <w:sz w:val="32"/>
          <w:szCs w:val="28"/>
        </w:rPr>
        <w:t>梧州市市场监督管理局、梧州市产品质量检验所、梧州市食品药品审评查验中心、梧州市食品药品检验所、梧州市工业和信息化局、梧州市饮食业商会、广西梧州阿卿猪脚</w:t>
      </w:r>
      <w:proofErr w:type="gramStart"/>
      <w:r w:rsidR="00845B6B" w:rsidRPr="00845B6B">
        <w:rPr>
          <w:rFonts w:ascii="仿宋_GB2312" w:eastAsia="仿宋_GB2312" w:hAnsi="宋体" w:hint="eastAsia"/>
          <w:sz w:val="32"/>
          <w:szCs w:val="28"/>
        </w:rPr>
        <w:t>姜食品</w:t>
      </w:r>
      <w:proofErr w:type="gramEnd"/>
      <w:r w:rsidR="00845B6B" w:rsidRPr="00845B6B">
        <w:rPr>
          <w:rFonts w:ascii="仿宋_GB2312" w:eastAsia="仿宋_GB2312" w:hAnsi="宋体" w:hint="eastAsia"/>
          <w:sz w:val="32"/>
          <w:szCs w:val="28"/>
        </w:rPr>
        <w:t>有限公司、梧州市阿卿月子酸姜店中山路店、梧州</w:t>
      </w:r>
      <w:proofErr w:type="gramStart"/>
      <w:r w:rsidR="00845B6B" w:rsidRPr="00845B6B">
        <w:rPr>
          <w:rFonts w:ascii="仿宋_GB2312" w:eastAsia="仿宋_GB2312" w:hAnsi="宋体" w:hint="eastAsia"/>
          <w:sz w:val="32"/>
          <w:szCs w:val="28"/>
        </w:rPr>
        <w:t>市恩兆母婴</w:t>
      </w:r>
      <w:proofErr w:type="gramEnd"/>
      <w:r w:rsidR="00845B6B" w:rsidRPr="00845B6B">
        <w:rPr>
          <w:rFonts w:ascii="仿宋_GB2312" w:eastAsia="仿宋_GB2312" w:hAnsi="宋体" w:hint="eastAsia"/>
          <w:sz w:val="32"/>
          <w:szCs w:val="28"/>
        </w:rPr>
        <w:t>护理服务有限公司</w:t>
      </w:r>
      <w:r w:rsidR="00A706DE" w:rsidRPr="00845B6B">
        <w:rPr>
          <w:rFonts w:ascii="仿宋_GB2312" w:eastAsia="仿宋_GB2312" w:hAnsi="宋体" w:hint="eastAsia"/>
          <w:sz w:val="32"/>
          <w:szCs w:val="28"/>
        </w:rPr>
        <w:t>等</w:t>
      </w:r>
      <w:r w:rsidR="00A706DE" w:rsidRPr="00845B6B">
        <w:rPr>
          <w:rFonts w:ascii="仿宋_GB2312" w:eastAsia="仿宋_GB2312" w:hAnsi="宋体"/>
          <w:sz w:val="32"/>
          <w:szCs w:val="28"/>
        </w:rPr>
        <w:t>单位</w:t>
      </w:r>
      <w:r>
        <w:rPr>
          <w:rFonts w:ascii="仿宋_GB2312" w:eastAsia="仿宋_GB2312" w:hAnsi="宋体" w:hint="eastAsia"/>
          <w:sz w:val="32"/>
          <w:szCs w:val="28"/>
        </w:rPr>
        <w:t>成立了标准编制工作组，起草单位制定了起草编写方案与进度安排，明确任务职责，确定工作技术路线，开展标准研制工作。</w:t>
      </w:r>
      <w:r>
        <w:rPr>
          <w:rFonts w:ascii="仿宋_GB2312" w:eastAsia="仿宋_GB2312" w:hAnsi="宋体" w:hint="eastAsia"/>
          <w:sz w:val="32"/>
          <w:szCs w:val="28"/>
        </w:rPr>
        <w:lastRenderedPageBreak/>
        <w:t>具体标准编制工作由</w:t>
      </w:r>
      <w:r w:rsidR="00FA6669" w:rsidRPr="00FA6669">
        <w:rPr>
          <w:rFonts w:ascii="仿宋_GB2312" w:eastAsia="仿宋_GB2312" w:hAnsi="宋体" w:hint="eastAsia"/>
          <w:sz w:val="32"/>
          <w:szCs w:val="28"/>
        </w:rPr>
        <w:t>梧州市市场监督管理局、梧州市工业和信息化局</w:t>
      </w:r>
      <w:r>
        <w:rPr>
          <w:rFonts w:ascii="仿宋_GB2312" w:eastAsia="仿宋_GB2312" w:hAnsi="宋体" w:hint="eastAsia"/>
          <w:sz w:val="32"/>
          <w:szCs w:val="28"/>
        </w:rPr>
        <w:t>组成标准编制工作组</w:t>
      </w:r>
      <w:r w:rsidR="00845B6B" w:rsidRPr="00845B6B">
        <w:rPr>
          <w:rFonts w:ascii="仿宋_GB2312" w:eastAsia="仿宋_GB2312" w:hAnsi="宋体" w:hint="eastAsia"/>
          <w:sz w:val="32"/>
          <w:szCs w:val="28"/>
        </w:rPr>
        <w:t>完成</w:t>
      </w:r>
      <w:r>
        <w:rPr>
          <w:rFonts w:ascii="仿宋_GB2312" w:eastAsia="仿宋_GB2312" w:hAnsi="宋体" w:hint="eastAsia"/>
          <w:sz w:val="32"/>
          <w:szCs w:val="28"/>
        </w:rPr>
        <w:t>。</w:t>
      </w:r>
    </w:p>
    <w:p w14:paraId="2666C5AF" w14:textId="77777777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编制工作组下设三个组，分别是资料收集组、草案编写组、标准实施组。</w:t>
      </w:r>
    </w:p>
    <w:p w14:paraId="4FBA852B" w14:textId="55237F9D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资料收集组负责国内外有关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A706DE" w:rsidRPr="00A706DE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 w:rsidR="00A706DE" w:rsidRPr="00A706DE">
        <w:rPr>
          <w:rFonts w:ascii="仿宋_GB2312" w:eastAsia="仿宋_GB2312" w:hAnsi="宋体" w:hint="eastAsia"/>
          <w:sz w:val="32"/>
          <w:szCs w:val="28"/>
        </w:rPr>
        <w:t>技术</w:t>
      </w:r>
      <w:r>
        <w:rPr>
          <w:rFonts w:ascii="仿宋_GB2312" w:eastAsia="仿宋_GB2312" w:hAnsi="宋体" w:hint="eastAsia"/>
          <w:sz w:val="32"/>
          <w:szCs w:val="28"/>
        </w:rPr>
        <w:t>的文献资料的查询、收集和整理工作，查阅前人对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A706DE" w:rsidRPr="00A706DE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 w:rsidR="00A706DE" w:rsidRPr="00A706DE">
        <w:rPr>
          <w:rFonts w:ascii="仿宋_GB2312" w:eastAsia="仿宋_GB2312" w:hAnsi="宋体" w:hint="eastAsia"/>
          <w:sz w:val="32"/>
          <w:szCs w:val="28"/>
        </w:rPr>
        <w:t>技术</w:t>
      </w:r>
      <w:r>
        <w:rPr>
          <w:rFonts w:ascii="仿宋_GB2312" w:eastAsia="仿宋_GB2312" w:hAnsi="宋体" w:hint="eastAsia"/>
          <w:sz w:val="32"/>
          <w:szCs w:val="28"/>
        </w:rPr>
        <w:t>的研究情况和目前科学界对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A706DE" w:rsidRPr="00A706DE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 w:rsidR="00A706DE" w:rsidRPr="00A706DE">
        <w:rPr>
          <w:rFonts w:ascii="仿宋_GB2312" w:eastAsia="仿宋_GB2312" w:hAnsi="宋体" w:hint="eastAsia"/>
          <w:sz w:val="32"/>
          <w:szCs w:val="28"/>
        </w:rPr>
        <w:t>技术</w:t>
      </w:r>
      <w:r>
        <w:rPr>
          <w:rFonts w:ascii="仿宋_GB2312" w:eastAsia="仿宋_GB2312" w:hAnsi="宋体" w:hint="eastAsia"/>
          <w:sz w:val="32"/>
          <w:szCs w:val="28"/>
        </w:rPr>
        <w:t>的研究进展。</w:t>
      </w:r>
    </w:p>
    <w:p w14:paraId="4193ABBF" w14:textId="77777777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草案编写组负责起草标准草案、征求意见稿和标准编制说明、送审稿及编制说明的编写工作，包括后期召开征求意见会、网上征求意见，以及标准的不断修改和完善。</w:t>
      </w:r>
    </w:p>
    <w:p w14:paraId="59309228" w14:textId="02609731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标准</w:t>
      </w:r>
      <w:proofErr w:type="gramStart"/>
      <w:r>
        <w:rPr>
          <w:rFonts w:ascii="仿宋_GB2312" w:eastAsia="仿宋_GB2312" w:hAnsi="宋体" w:hint="eastAsia"/>
          <w:sz w:val="32"/>
          <w:szCs w:val="28"/>
        </w:rPr>
        <w:t>实施组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负责《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梧州猪脚姜加工技术</w:t>
      </w:r>
      <w:r>
        <w:rPr>
          <w:rFonts w:ascii="仿宋_GB2312" w:eastAsia="仿宋_GB2312" w:hAnsi="宋体" w:hint="eastAsia"/>
          <w:sz w:val="32"/>
          <w:szCs w:val="28"/>
        </w:rPr>
        <w:t>规程》团体标准发布后，组织</w:t>
      </w:r>
      <w:r w:rsidR="00A706DE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A706DE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企业、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梧州猪脚姜</w:t>
      </w:r>
      <w:r w:rsidR="00A706DE">
        <w:rPr>
          <w:rFonts w:ascii="仿宋_GB2312" w:eastAsia="仿宋_GB2312" w:hAnsi="宋体" w:hint="eastAsia"/>
          <w:sz w:val="32"/>
          <w:szCs w:val="28"/>
        </w:rPr>
        <w:t>商</w:t>
      </w:r>
      <w:r>
        <w:rPr>
          <w:rFonts w:ascii="仿宋_GB2312" w:eastAsia="仿宋_GB2312" w:hAnsi="宋体" w:hint="eastAsia"/>
          <w:sz w:val="32"/>
          <w:szCs w:val="28"/>
        </w:rPr>
        <w:t>户开展标准宣</w:t>
      </w:r>
      <w:proofErr w:type="gramStart"/>
      <w:r>
        <w:rPr>
          <w:rFonts w:ascii="仿宋_GB2312" w:eastAsia="仿宋_GB2312" w:hAnsi="宋体" w:hint="eastAsia"/>
          <w:sz w:val="32"/>
          <w:szCs w:val="28"/>
        </w:rPr>
        <w:t>贯培训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会，对标准进行详细解读，</w:t>
      </w:r>
      <w:proofErr w:type="gramStart"/>
      <w:r>
        <w:rPr>
          <w:rFonts w:ascii="仿宋_GB2312" w:eastAsia="仿宋_GB2312" w:hAnsi="宋体" w:hint="eastAsia"/>
          <w:sz w:val="32"/>
          <w:szCs w:val="28"/>
        </w:rPr>
        <w:t>让相关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人员了解标准，并根据标准对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A706DE" w:rsidRPr="00A706DE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技术的加工过程卫生要求、设备及工具要求、原料要求、加工工艺等进行规范化操作，保证</w:t>
      </w:r>
      <w:r w:rsidR="00A706DE">
        <w:rPr>
          <w:rFonts w:ascii="仿宋_GB2312" w:eastAsia="仿宋_GB2312" w:hAnsi="宋体" w:hint="eastAsia"/>
          <w:sz w:val="32"/>
          <w:szCs w:val="28"/>
        </w:rPr>
        <w:t>梧州猪脚姜</w:t>
      </w:r>
      <w:r>
        <w:rPr>
          <w:rFonts w:ascii="仿宋_GB2312" w:eastAsia="仿宋_GB2312" w:hAnsi="宋体" w:hint="eastAsia"/>
          <w:sz w:val="32"/>
          <w:szCs w:val="28"/>
        </w:rPr>
        <w:t>的加工生产质量，并对标准实施情况进行总结分析，不断对团体标准提出修正意见。</w:t>
      </w:r>
    </w:p>
    <w:p w14:paraId="3763E538" w14:textId="77777777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 w:cs="仿宋_GB2312"/>
          <w:b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（二）收集整理文献资料</w:t>
      </w:r>
    </w:p>
    <w:p w14:paraId="0E5D6346" w14:textId="01C7EABC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标准编制工作组收集了国内有关</w:t>
      </w:r>
      <w:r w:rsidR="00A706DE" w:rsidRPr="00A706DE">
        <w:rPr>
          <w:rFonts w:ascii="仿宋_GB2312" w:eastAsia="仿宋_GB2312" w:hAnsi="宋体" w:hint="eastAsia"/>
          <w:sz w:val="32"/>
          <w:szCs w:val="28"/>
        </w:rPr>
        <w:t>猪脚</w:t>
      </w:r>
      <w:proofErr w:type="gramStart"/>
      <w:r w:rsidR="00A706DE" w:rsidRPr="00A706DE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相关文献资料。主要有：</w:t>
      </w:r>
    </w:p>
    <w:p w14:paraId="3DDFD42E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 2707  食品安全国家标准  鲜（冻）畜、禽产品</w:t>
      </w:r>
    </w:p>
    <w:p w14:paraId="4EDBB86F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 2716  食品安全国家标准  植物油</w:t>
      </w:r>
    </w:p>
    <w:p w14:paraId="5E3F5E5A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lastRenderedPageBreak/>
        <w:t>GB 2719  食品安全国家标准  食醋</w:t>
      </w:r>
    </w:p>
    <w:p w14:paraId="40138F57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 5749  生活饮用水卫生标准</w:t>
      </w:r>
    </w:p>
    <w:p w14:paraId="496EE4FB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 14934  食品安全国家标准  消毒餐（饮）具</w:t>
      </w:r>
    </w:p>
    <w:p w14:paraId="3E534BFF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GB/T 23734  食品生产加工小作坊质量安全控制基本要求</w:t>
      </w:r>
    </w:p>
    <w:p w14:paraId="1C97552C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GB/T 30383  生姜</w:t>
      </w:r>
    </w:p>
    <w:p w14:paraId="74AB4329" w14:textId="77777777" w:rsidR="00845B6B" w:rsidRP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 31654  食品安全国家标准  餐饮服务通用卫生规范</w:t>
      </w:r>
    </w:p>
    <w:p w14:paraId="1655D377" w14:textId="693C755A" w:rsidR="00845B6B" w:rsidRDefault="00845B6B" w:rsidP="00845B6B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845B6B">
        <w:rPr>
          <w:rFonts w:ascii="仿宋_GB2312" w:eastAsia="仿宋_GB2312" w:hAnsi="宋体" w:hint="eastAsia"/>
          <w:sz w:val="32"/>
          <w:szCs w:val="28"/>
        </w:rPr>
        <w:t>GB/T 39438  包装鸡蛋</w:t>
      </w:r>
    </w:p>
    <w:p w14:paraId="6D84D1CF" w14:textId="1C629AA4" w:rsidR="00A706DE" w:rsidRDefault="001F7E35" w:rsidP="00845B6B">
      <w:pPr>
        <w:ind w:leftChars="100" w:left="210" w:firstLineChars="150" w:firstLine="480"/>
        <w:rPr>
          <w:rFonts w:ascii="仿宋_GB2312" w:eastAsia="仿宋_GB2312" w:hAnsi="宋体"/>
          <w:sz w:val="32"/>
          <w:szCs w:val="28"/>
        </w:rPr>
      </w:pPr>
      <w:r w:rsidRPr="001F7E35">
        <w:rPr>
          <w:rFonts w:ascii="仿宋_GB2312" w:eastAsia="仿宋_GB2312" w:hAnsi="宋体" w:hint="eastAsia"/>
          <w:sz w:val="32"/>
          <w:szCs w:val="28"/>
        </w:rPr>
        <w:t>DB37</w:t>
      </w:r>
      <w:r>
        <w:rPr>
          <w:rFonts w:ascii="仿宋_GB2312" w:eastAsia="仿宋_GB2312" w:hAnsi="宋体"/>
          <w:sz w:val="32"/>
          <w:szCs w:val="28"/>
        </w:rPr>
        <w:t>/</w:t>
      </w:r>
      <w:r w:rsidRPr="001F7E35">
        <w:rPr>
          <w:rFonts w:ascii="仿宋_GB2312" w:eastAsia="仿宋_GB2312" w:hAnsi="宋体" w:hint="eastAsia"/>
          <w:sz w:val="32"/>
          <w:szCs w:val="28"/>
        </w:rPr>
        <w:t>T</w:t>
      </w:r>
      <w:r>
        <w:rPr>
          <w:rFonts w:ascii="仿宋_GB2312" w:eastAsia="仿宋_GB2312" w:hAnsi="宋体"/>
          <w:sz w:val="32"/>
          <w:szCs w:val="28"/>
        </w:rPr>
        <w:t xml:space="preserve"> </w:t>
      </w:r>
      <w:r w:rsidRPr="001F7E35">
        <w:rPr>
          <w:rFonts w:ascii="仿宋_GB2312" w:eastAsia="仿宋_GB2312" w:hAnsi="宋体" w:hint="eastAsia"/>
          <w:sz w:val="32"/>
          <w:szCs w:val="28"/>
        </w:rPr>
        <w:t>2639.6-2014</w:t>
      </w:r>
      <w:r>
        <w:rPr>
          <w:rFonts w:ascii="仿宋_GB2312" w:eastAsia="仿宋_GB2312" w:hAnsi="宋体"/>
          <w:sz w:val="32"/>
          <w:szCs w:val="28"/>
        </w:rPr>
        <w:t xml:space="preserve">  </w:t>
      </w:r>
      <w:r w:rsidRPr="001F7E35">
        <w:rPr>
          <w:rFonts w:ascii="仿宋_GB2312" w:eastAsia="仿宋_GB2312" w:hAnsi="宋体" w:hint="eastAsia"/>
          <w:sz w:val="32"/>
          <w:szCs w:val="28"/>
        </w:rPr>
        <w:t>山东地方传统名吃制作加工技术规范 第6部分：莱芜</w:t>
      </w:r>
      <w:proofErr w:type="gramStart"/>
      <w:r w:rsidRPr="001F7E35">
        <w:rPr>
          <w:rFonts w:ascii="仿宋_GB2312" w:eastAsia="仿宋_GB2312" w:hAnsi="宋体" w:hint="eastAsia"/>
          <w:sz w:val="32"/>
          <w:szCs w:val="28"/>
        </w:rPr>
        <w:t>酱</w:t>
      </w:r>
      <w:proofErr w:type="gramEnd"/>
      <w:r w:rsidRPr="001F7E35">
        <w:rPr>
          <w:rFonts w:ascii="仿宋_GB2312" w:eastAsia="仿宋_GB2312" w:hAnsi="宋体" w:hint="eastAsia"/>
          <w:sz w:val="32"/>
          <w:szCs w:val="28"/>
        </w:rPr>
        <w:t>猪蹄</w:t>
      </w:r>
    </w:p>
    <w:p w14:paraId="3117252B" w14:textId="77777777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 w:cs="仿宋_GB2312"/>
          <w:b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（三）研讨确定标准主体内容</w:t>
      </w:r>
    </w:p>
    <w:p w14:paraId="5FF9B6B0" w14:textId="3E4E88A5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标准编制工作组在对收集的资料进行整理研究之后，202</w:t>
      </w:r>
      <w:r w:rsidR="001F7E35">
        <w:rPr>
          <w:rFonts w:ascii="仿宋_GB2312" w:eastAsia="仿宋_GB2312" w:hAnsi="宋体"/>
          <w:sz w:val="32"/>
          <w:szCs w:val="28"/>
        </w:rPr>
        <w:t>2</w:t>
      </w:r>
      <w:r>
        <w:rPr>
          <w:rFonts w:ascii="仿宋_GB2312" w:eastAsia="仿宋_GB2312" w:hAnsi="宋体" w:hint="eastAsia"/>
          <w:sz w:val="32"/>
          <w:szCs w:val="28"/>
        </w:rPr>
        <w:t>年</w:t>
      </w:r>
      <w:r w:rsidR="001F7E35">
        <w:rPr>
          <w:rFonts w:ascii="仿宋_GB2312" w:eastAsia="仿宋_GB2312" w:hAnsi="宋体"/>
          <w:sz w:val="32"/>
          <w:szCs w:val="28"/>
        </w:rPr>
        <w:t>5</w:t>
      </w:r>
      <w:r>
        <w:rPr>
          <w:rFonts w:ascii="仿宋_GB2312" w:eastAsia="仿宋_GB2312" w:hAnsi="宋体" w:hint="eastAsia"/>
          <w:sz w:val="32"/>
          <w:szCs w:val="28"/>
        </w:rPr>
        <w:t>月，标准编制工作组召开了标准编制会议，对标准的整体框架结构进行了研究，并对标准的关键性内容进行了初步探讨。经过研究，标准的主体内容确定为</w:t>
      </w:r>
      <w:r w:rsidR="001F7E35" w:rsidRPr="001F7E35">
        <w:rPr>
          <w:rFonts w:ascii="仿宋_GB2312" w:eastAsia="仿宋_GB2312" w:hAnsi="宋体" w:hint="eastAsia"/>
          <w:sz w:val="32"/>
          <w:szCs w:val="28"/>
        </w:rPr>
        <w:t>梧州猪脚姜的术语和定义，确立了梧州猪脚</w:t>
      </w:r>
      <w:proofErr w:type="gramStart"/>
      <w:r w:rsidR="001F7E35" w:rsidRPr="001F7E35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 w:rsidR="001F7E35" w:rsidRPr="001F7E35">
        <w:rPr>
          <w:rFonts w:ascii="仿宋_GB2312" w:eastAsia="仿宋_GB2312" w:hAnsi="宋体" w:hint="eastAsia"/>
          <w:sz w:val="32"/>
          <w:szCs w:val="28"/>
        </w:rPr>
        <w:t>的程序，规定了加工过程卫生、设备及工具、原辅料、加工用水的要求，以及手工加工工艺、工业化加工工艺各阶段的操作指示</w:t>
      </w:r>
      <w:r>
        <w:rPr>
          <w:rFonts w:ascii="仿宋_GB2312" w:eastAsia="仿宋_GB2312" w:hAnsi="宋体" w:hint="eastAsia"/>
          <w:sz w:val="32"/>
          <w:szCs w:val="28"/>
        </w:rPr>
        <w:t>。</w:t>
      </w:r>
    </w:p>
    <w:p w14:paraId="09E27680" w14:textId="15D773E2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 w:cs="仿宋_GB2312"/>
          <w:b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（四）调研、形成征求意见稿</w:t>
      </w:r>
    </w:p>
    <w:p w14:paraId="4FE8C9F1" w14:textId="5D762972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202</w:t>
      </w:r>
      <w:r w:rsidR="001F7E35">
        <w:rPr>
          <w:rFonts w:ascii="仿宋_GB2312" w:eastAsia="仿宋_GB2312" w:hAnsi="宋体"/>
          <w:sz w:val="32"/>
          <w:szCs w:val="28"/>
        </w:rPr>
        <w:t>2</w:t>
      </w:r>
      <w:r>
        <w:rPr>
          <w:rFonts w:ascii="仿宋_GB2312" w:eastAsia="仿宋_GB2312" w:hAnsi="宋体" w:hint="eastAsia"/>
          <w:sz w:val="32"/>
          <w:szCs w:val="28"/>
        </w:rPr>
        <w:t>年</w:t>
      </w:r>
      <w:r w:rsidR="001F7E35">
        <w:rPr>
          <w:rFonts w:ascii="仿宋_GB2312" w:eastAsia="仿宋_GB2312" w:hAnsi="宋体"/>
          <w:sz w:val="32"/>
          <w:szCs w:val="28"/>
        </w:rPr>
        <w:t>5</w:t>
      </w:r>
      <w:r>
        <w:rPr>
          <w:rFonts w:ascii="仿宋_GB2312" w:eastAsia="仿宋_GB2312" w:hAnsi="宋体" w:hint="eastAsia"/>
          <w:sz w:val="32"/>
          <w:szCs w:val="28"/>
        </w:rPr>
        <w:t>月，标准起草工作小组进行了广泛实地调研工作，查阅了大量的国内外文献资料，对</w:t>
      </w:r>
      <w:r w:rsidR="001F7E35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1F7E35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技术的前人研究成果进行系统总结。形成了标准的基本构架，对主要内容进行</w:t>
      </w:r>
      <w:r>
        <w:rPr>
          <w:rFonts w:ascii="仿宋_GB2312" w:eastAsia="仿宋_GB2312" w:hAnsi="宋体" w:hint="eastAsia"/>
          <w:sz w:val="32"/>
          <w:szCs w:val="28"/>
        </w:rPr>
        <w:lastRenderedPageBreak/>
        <w:t>了讨论并对项目的工作进行了部署和安排。</w:t>
      </w:r>
    </w:p>
    <w:p w14:paraId="3097FA4B" w14:textId="3B47834D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在前期工作的基础之上，通过理清逻辑脉络，整合已有的参考资料中有关</w:t>
      </w:r>
      <w:r w:rsidR="001F7E35" w:rsidRPr="001F7E35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1F7E35" w:rsidRPr="001F7E35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的技术要求，并结合</w:t>
      </w:r>
      <w:r w:rsidR="001F7E35" w:rsidRPr="001F7E35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1F7E35" w:rsidRPr="001F7E35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实际要求的基础上，按照简化、统一等原则编制完成团体标准《</w:t>
      </w:r>
      <w:r w:rsidR="00901C67" w:rsidRPr="00901C67">
        <w:rPr>
          <w:rFonts w:ascii="仿宋_GB2312" w:eastAsia="仿宋_GB2312" w:hAnsi="宋体" w:hint="eastAsia"/>
          <w:sz w:val="32"/>
          <w:szCs w:val="28"/>
        </w:rPr>
        <w:t>梧州猪脚姜</w:t>
      </w:r>
      <w:r>
        <w:rPr>
          <w:rFonts w:ascii="仿宋_GB2312" w:eastAsia="仿宋_GB2312" w:hAnsi="宋体" w:hint="eastAsia"/>
          <w:sz w:val="32"/>
          <w:szCs w:val="28"/>
        </w:rPr>
        <w:t>加工技术规程》（草案）。</w:t>
      </w:r>
    </w:p>
    <w:p w14:paraId="5169DD9F" w14:textId="5F5C67BB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202</w:t>
      </w:r>
      <w:r w:rsidR="00901C67">
        <w:rPr>
          <w:rFonts w:ascii="仿宋_GB2312" w:eastAsia="仿宋_GB2312" w:hAnsi="宋体"/>
          <w:sz w:val="32"/>
          <w:szCs w:val="28"/>
        </w:rPr>
        <w:t>2</w:t>
      </w:r>
      <w:r>
        <w:rPr>
          <w:rFonts w:ascii="仿宋_GB2312" w:eastAsia="仿宋_GB2312" w:hAnsi="宋体" w:hint="eastAsia"/>
          <w:sz w:val="32"/>
          <w:szCs w:val="28"/>
        </w:rPr>
        <w:t>年</w:t>
      </w:r>
      <w:r w:rsidR="00210916">
        <w:rPr>
          <w:rFonts w:ascii="仿宋_GB2312" w:eastAsia="仿宋_GB2312" w:hAnsi="宋体"/>
          <w:sz w:val="32"/>
          <w:szCs w:val="28"/>
        </w:rPr>
        <w:t>6</w:t>
      </w:r>
      <w:r>
        <w:rPr>
          <w:rFonts w:ascii="仿宋_GB2312" w:eastAsia="仿宋_GB2312" w:hAnsi="宋体" w:hint="eastAsia"/>
          <w:sz w:val="32"/>
          <w:szCs w:val="28"/>
        </w:rPr>
        <w:t>月</w:t>
      </w:r>
      <w:r w:rsidR="00210916">
        <w:rPr>
          <w:rFonts w:ascii="仿宋_GB2312" w:eastAsia="仿宋_GB2312" w:hAnsi="宋体" w:hint="eastAsia"/>
          <w:sz w:val="32"/>
          <w:szCs w:val="28"/>
        </w:rPr>
        <w:t>-</w:t>
      </w:r>
      <w:r w:rsidR="00845B6B">
        <w:rPr>
          <w:rFonts w:ascii="仿宋_GB2312" w:eastAsia="仿宋_GB2312" w:hAnsi="宋体" w:hint="eastAsia"/>
          <w:sz w:val="32"/>
          <w:szCs w:val="28"/>
        </w:rPr>
        <w:t>9</w:t>
      </w:r>
      <w:r w:rsidR="00210916">
        <w:rPr>
          <w:rFonts w:ascii="仿宋_GB2312" w:eastAsia="仿宋_GB2312" w:hAnsi="宋体" w:hint="eastAsia"/>
          <w:sz w:val="32"/>
          <w:szCs w:val="28"/>
        </w:rPr>
        <w:t>月</w:t>
      </w:r>
      <w:r>
        <w:rPr>
          <w:rFonts w:ascii="仿宋_GB2312" w:eastAsia="仿宋_GB2312" w:hAnsi="宋体" w:hint="eastAsia"/>
          <w:sz w:val="32"/>
          <w:szCs w:val="28"/>
        </w:rPr>
        <w:t>，标准起草工作组再次深入区内涉及</w:t>
      </w:r>
      <w:r w:rsidR="00210916" w:rsidRPr="00845B6B">
        <w:rPr>
          <w:rFonts w:ascii="仿宋_GB2312" w:eastAsia="仿宋_GB2312" w:hAnsi="宋体" w:hint="eastAsia"/>
          <w:sz w:val="32"/>
          <w:szCs w:val="28"/>
        </w:rPr>
        <w:t>广西梧州阿卿猪脚姜有限公司、皇悦·</w:t>
      </w:r>
      <w:proofErr w:type="gramStart"/>
      <w:r w:rsidR="00210916" w:rsidRPr="00845B6B">
        <w:rPr>
          <w:rFonts w:ascii="仿宋_GB2312" w:eastAsia="仿宋_GB2312" w:hAnsi="宋体" w:hint="eastAsia"/>
          <w:sz w:val="32"/>
          <w:szCs w:val="28"/>
        </w:rPr>
        <w:t>臻</w:t>
      </w:r>
      <w:proofErr w:type="gramEnd"/>
      <w:r w:rsidR="00210916" w:rsidRPr="00845B6B">
        <w:rPr>
          <w:rFonts w:ascii="仿宋_GB2312" w:eastAsia="仿宋_GB2312" w:hAnsi="宋体" w:hint="eastAsia"/>
          <w:sz w:val="32"/>
          <w:szCs w:val="28"/>
        </w:rPr>
        <w:t>宝大酒楼、汇丰源酒楼、安恩</w:t>
      </w:r>
      <w:r w:rsidR="00210916" w:rsidRPr="00845B6B">
        <w:rPr>
          <w:rFonts w:ascii="仿宋_GB2312" w:eastAsia="仿宋_GB2312" w:hAnsi="宋体"/>
          <w:sz w:val="32"/>
          <w:szCs w:val="28"/>
        </w:rPr>
        <w:t>贝</w:t>
      </w:r>
      <w:r w:rsidR="00210916" w:rsidRPr="00845B6B">
        <w:rPr>
          <w:rFonts w:ascii="仿宋_GB2312" w:eastAsia="仿宋_GB2312" w:hAnsi="宋体" w:hint="eastAsia"/>
          <w:sz w:val="32"/>
          <w:szCs w:val="28"/>
        </w:rPr>
        <w:t>月子中心等</w:t>
      </w:r>
      <w:r w:rsidR="00901C67" w:rsidRPr="00845B6B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901C67" w:rsidRPr="00845B6B">
        <w:rPr>
          <w:rFonts w:ascii="仿宋_GB2312" w:eastAsia="仿宋_GB2312" w:hAnsi="宋体" w:hint="eastAsia"/>
          <w:sz w:val="32"/>
          <w:szCs w:val="28"/>
        </w:rPr>
        <w:t>姜</w:t>
      </w:r>
      <w:r w:rsidRPr="00845B6B"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 w:rsidR="00901C67" w:rsidRPr="00845B6B">
        <w:rPr>
          <w:rFonts w:ascii="仿宋_GB2312" w:eastAsia="仿宋_GB2312" w:hAnsi="宋体" w:hint="eastAsia"/>
          <w:sz w:val="32"/>
          <w:szCs w:val="28"/>
        </w:rPr>
        <w:t>制作</w:t>
      </w:r>
      <w:r w:rsidRPr="00845B6B">
        <w:rPr>
          <w:rFonts w:ascii="仿宋_GB2312" w:eastAsia="仿宋_GB2312" w:hAnsi="宋体" w:hint="eastAsia"/>
          <w:sz w:val="32"/>
          <w:szCs w:val="28"/>
        </w:rPr>
        <w:t>销售的有代表性</w:t>
      </w:r>
      <w:r>
        <w:rPr>
          <w:rFonts w:ascii="仿宋_GB2312" w:eastAsia="仿宋_GB2312" w:hAnsi="宋体" w:hint="eastAsia"/>
          <w:sz w:val="32"/>
          <w:szCs w:val="28"/>
        </w:rPr>
        <w:t>的企业</w:t>
      </w:r>
      <w:r w:rsidR="00901C67">
        <w:rPr>
          <w:rFonts w:ascii="仿宋_GB2312" w:eastAsia="仿宋_GB2312" w:hAnsi="宋体" w:hint="eastAsia"/>
          <w:sz w:val="32"/>
          <w:szCs w:val="28"/>
        </w:rPr>
        <w:t>、商户</w:t>
      </w:r>
      <w:r>
        <w:rPr>
          <w:rFonts w:ascii="仿宋_GB2312" w:eastAsia="仿宋_GB2312" w:hAnsi="宋体" w:hint="eastAsia"/>
          <w:sz w:val="32"/>
          <w:szCs w:val="28"/>
        </w:rPr>
        <w:t>针对</w:t>
      </w:r>
      <w:r w:rsidR="00901C67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901C67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情况进行分组实地调研学习。通过实地调研，掌握各地方关于</w:t>
      </w:r>
      <w:r w:rsidR="00901C67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901C67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的具体技术要求。并实际征求意见，通过收集反馈了大量意见，标准编制工作组多次召开会议，对标准草案进行了反复修改和研究讨论。进一步讨论完善标准草案，形成团体标准《</w:t>
      </w:r>
      <w:r w:rsidR="00901C67" w:rsidRPr="00901C67">
        <w:rPr>
          <w:rFonts w:ascii="仿宋_GB2312" w:eastAsia="仿宋_GB2312" w:hAnsi="宋体" w:hint="eastAsia"/>
          <w:sz w:val="32"/>
          <w:szCs w:val="28"/>
        </w:rPr>
        <w:t>梧州猪脚姜</w:t>
      </w:r>
      <w:r>
        <w:rPr>
          <w:rFonts w:ascii="仿宋_GB2312" w:eastAsia="仿宋_GB2312" w:hAnsi="宋体" w:hint="eastAsia"/>
          <w:sz w:val="32"/>
          <w:szCs w:val="28"/>
        </w:rPr>
        <w:t>加工技术规程》（征求意见稿）和（征求意见稿）编制说明。</w:t>
      </w:r>
    </w:p>
    <w:p w14:paraId="0FB7FE16" w14:textId="77777777" w:rsidR="00381796" w:rsidRDefault="003B2F32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bookmarkStart w:id="0" w:name="_Toc526940083"/>
      <w:r>
        <w:rPr>
          <w:rFonts w:ascii="黑体" w:eastAsia="黑体" w:hAnsi="黑体" w:cs="仿宋_GB2312" w:hint="eastAsia"/>
          <w:sz w:val="32"/>
          <w:szCs w:val="32"/>
        </w:rPr>
        <w:t>四、标准制定原则</w:t>
      </w:r>
      <w:bookmarkEnd w:id="0"/>
    </w:p>
    <w:p w14:paraId="209B4FF6" w14:textId="77777777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 w:cs="仿宋_GB2312"/>
          <w:b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（一）实用性原则</w:t>
      </w:r>
    </w:p>
    <w:p w14:paraId="01574C2A" w14:textId="1C4DEFDC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本文件是在充分收集相关资料和文献，分析</w:t>
      </w:r>
      <w:r w:rsidR="00690D6C" w:rsidRPr="00690D6C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690D6C" w:rsidRPr="00690D6C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技术当前现状，调研各</w:t>
      </w:r>
      <w:r w:rsidR="00690D6C" w:rsidRPr="00690D6C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690D6C" w:rsidRPr="00690D6C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市场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情况，在现有相关</w:t>
      </w:r>
      <w:r w:rsidR="00690D6C" w:rsidRPr="00690D6C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690D6C" w:rsidRPr="00690D6C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技术要求的基础上，结合</w:t>
      </w:r>
      <w:r w:rsidR="00690D6C" w:rsidRPr="00690D6C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690D6C" w:rsidRPr="00690D6C">
        <w:rPr>
          <w:rFonts w:ascii="仿宋_GB2312" w:eastAsia="仿宋_GB2312" w:hAnsi="宋体" w:hint="eastAsia"/>
          <w:sz w:val="32"/>
          <w:szCs w:val="28"/>
        </w:rPr>
        <w:t>姜</w:t>
      </w:r>
      <w:r w:rsidR="00360952"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 w:rsidR="00360952">
        <w:rPr>
          <w:rFonts w:ascii="仿宋_GB2312" w:eastAsia="仿宋_GB2312" w:hAnsi="宋体" w:hint="eastAsia"/>
          <w:sz w:val="32"/>
          <w:szCs w:val="28"/>
        </w:rPr>
        <w:t>企业多年的</w:t>
      </w:r>
      <w:r>
        <w:rPr>
          <w:rFonts w:ascii="仿宋_GB2312" w:eastAsia="仿宋_GB2312" w:hAnsi="宋体" w:hint="eastAsia"/>
          <w:sz w:val="32"/>
          <w:szCs w:val="28"/>
        </w:rPr>
        <w:t>生产加工</w:t>
      </w:r>
      <w:r w:rsidR="00360952">
        <w:rPr>
          <w:rFonts w:ascii="仿宋_GB2312" w:eastAsia="仿宋_GB2312" w:hAnsi="宋体" w:hint="eastAsia"/>
          <w:sz w:val="32"/>
          <w:szCs w:val="28"/>
        </w:rPr>
        <w:t>实践</w:t>
      </w:r>
      <w:r>
        <w:rPr>
          <w:rFonts w:ascii="仿宋_GB2312" w:eastAsia="仿宋_GB2312" w:hAnsi="宋体" w:hint="eastAsia"/>
          <w:sz w:val="32"/>
          <w:szCs w:val="28"/>
        </w:rPr>
        <w:t>经验而总结起草的，符合当前</w:t>
      </w:r>
      <w:r w:rsidR="00360952" w:rsidRPr="00360952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360952" w:rsidRPr="00360952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 w:rsidR="00360952" w:rsidRPr="00360952">
        <w:rPr>
          <w:rFonts w:ascii="仿宋_GB2312" w:eastAsia="仿宋_GB2312" w:hAnsi="宋体" w:hint="eastAsia"/>
          <w:sz w:val="32"/>
          <w:szCs w:val="28"/>
        </w:rPr>
        <w:t>技术</w:t>
      </w:r>
      <w:r>
        <w:rPr>
          <w:rFonts w:ascii="仿宋_GB2312" w:eastAsia="仿宋_GB2312" w:hAnsi="宋体" w:hint="eastAsia"/>
          <w:sz w:val="32"/>
          <w:szCs w:val="28"/>
        </w:rPr>
        <w:t>发展的方向与市场需求，有利于行业的长远发展，</w:t>
      </w:r>
      <w:r w:rsidR="00955098" w:rsidRPr="00955098">
        <w:rPr>
          <w:rFonts w:ascii="仿宋_GB2312" w:eastAsia="仿宋_GB2312" w:hAnsi="宋体" w:hint="eastAsia"/>
          <w:sz w:val="32"/>
          <w:szCs w:val="28"/>
        </w:rPr>
        <w:t>有利于传承梧州</w:t>
      </w:r>
      <w:r w:rsidR="00955098" w:rsidRPr="00955098">
        <w:rPr>
          <w:rFonts w:ascii="仿宋_GB2312" w:eastAsia="仿宋_GB2312" w:hAnsi="宋体" w:hint="eastAsia"/>
          <w:sz w:val="32"/>
          <w:szCs w:val="28"/>
        </w:rPr>
        <w:lastRenderedPageBreak/>
        <w:t>猪脚</w:t>
      </w:r>
      <w:proofErr w:type="gramStart"/>
      <w:r w:rsidR="00955098" w:rsidRPr="00955098">
        <w:rPr>
          <w:rFonts w:ascii="仿宋_GB2312" w:eastAsia="仿宋_GB2312" w:hAnsi="宋体" w:hint="eastAsia"/>
          <w:sz w:val="32"/>
          <w:szCs w:val="28"/>
        </w:rPr>
        <w:t>姜传统</w:t>
      </w:r>
      <w:proofErr w:type="gramEnd"/>
      <w:r w:rsidR="00955098" w:rsidRPr="00955098">
        <w:rPr>
          <w:rFonts w:ascii="仿宋_GB2312" w:eastAsia="仿宋_GB2312" w:hAnsi="宋体" w:hint="eastAsia"/>
          <w:sz w:val="32"/>
          <w:szCs w:val="28"/>
        </w:rPr>
        <w:t>制作加工工艺，对保证梧州猪脚</w:t>
      </w:r>
      <w:proofErr w:type="gramStart"/>
      <w:r w:rsidR="00955098" w:rsidRPr="00955098">
        <w:rPr>
          <w:rFonts w:ascii="仿宋_GB2312" w:eastAsia="仿宋_GB2312" w:hAnsi="宋体" w:hint="eastAsia"/>
          <w:sz w:val="32"/>
          <w:szCs w:val="28"/>
        </w:rPr>
        <w:t>姜产品</w:t>
      </w:r>
      <w:proofErr w:type="gramEnd"/>
      <w:r w:rsidR="00955098" w:rsidRPr="00955098">
        <w:rPr>
          <w:rFonts w:ascii="仿宋_GB2312" w:eastAsia="仿宋_GB2312" w:hAnsi="宋体" w:hint="eastAsia"/>
          <w:sz w:val="32"/>
          <w:szCs w:val="28"/>
        </w:rPr>
        <w:t>卫生质量和独特的风味口感，宣传梧州猪脚姜美食文化，打造梧州猪脚姜品牌，促进梧州猪脚</w:t>
      </w:r>
      <w:proofErr w:type="gramStart"/>
      <w:r w:rsidR="00955098" w:rsidRPr="00955098">
        <w:rPr>
          <w:rFonts w:ascii="仿宋_GB2312" w:eastAsia="仿宋_GB2312" w:hAnsi="宋体" w:hint="eastAsia"/>
          <w:sz w:val="32"/>
          <w:szCs w:val="28"/>
        </w:rPr>
        <w:t>姜特色</w:t>
      </w:r>
      <w:proofErr w:type="gramEnd"/>
      <w:r w:rsidR="00955098" w:rsidRPr="00955098">
        <w:rPr>
          <w:rFonts w:ascii="仿宋_GB2312" w:eastAsia="仿宋_GB2312" w:hAnsi="宋体" w:hint="eastAsia"/>
          <w:sz w:val="32"/>
          <w:szCs w:val="28"/>
        </w:rPr>
        <w:t>食品产业高质量发展具有重要意义</w:t>
      </w:r>
      <w:r>
        <w:rPr>
          <w:rFonts w:ascii="仿宋_GB2312" w:eastAsia="仿宋_GB2312" w:hAnsi="宋体" w:hint="eastAsia"/>
          <w:sz w:val="32"/>
          <w:szCs w:val="28"/>
        </w:rPr>
        <w:t>，具有较强的实用性和可操作性。</w:t>
      </w:r>
    </w:p>
    <w:p w14:paraId="0D1198CA" w14:textId="77777777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 w:cs="仿宋_GB2312"/>
          <w:b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（二）协调性原则</w:t>
      </w:r>
    </w:p>
    <w:p w14:paraId="771F3354" w14:textId="7A2224B4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本文件编写过程中注意了与</w:t>
      </w:r>
      <w:r w:rsidR="00955098" w:rsidRPr="00955098">
        <w:rPr>
          <w:rFonts w:ascii="仿宋_GB2312" w:eastAsia="仿宋_GB2312" w:hAnsi="宋体" w:hint="eastAsia"/>
          <w:sz w:val="32"/>
          <w:szCs w:val="28"/>
        </w:rPr>
        <w:t>梧州猪脚姜加工</w:t>
      </w:r>
      <w:r>
        <w:rPr>
          <w:rFonts w:ascii="仿宋_GB2312" w:eastAsia="仿宋_GB2312" w:hAnsi="宋体" w:hint="eastAsia"/>
          <w:sz w:val="32"/>
          <w:szCs w:val="28"/>
        </w:rPr>
        <w:t>相关法律法规的协调问题，在内容上与现行法律法规、标准协调一致。</w:t>
      </w:r>
    </w:p>
    <w:p w14:paraId="030120D5" w14:textId="77777777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 w:cs="仿宋_GB2312"/>
          <w:b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（三）规范性原则</w:t>
      </w:r>
    </w:p>
    <w:p w14:paraId="5D553842" w14:textId="77777777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本文件严格按照GB/T 1.1—2020《标准化工作导则  第1部分：标准化文件的结构和起草规则》编写本标准的内容，保证标准的编写质量。</w:t>
      </w:r>
    </w:p>
    <w:p w14:paraId="295C349D" w14:textId="77777777" w:rsidR="00381796" w:rsidRDefault="003B2F32">
      <w:pPr>
        <w:spacing w:beforeLines="50" w:before="156" w:afterLines="50" w:after="156" w:line="560" w:lineRule="exact"/>
        <w:ind w:firstLineChars="200" w:firstLine="643"/>
        <w:rPr>
          <w:rFonts w:ascii="楷体" w:eastAsia="楷体" w:hAnsi="楷体" w:cs="仿宋_GB2312"/>
          <w:b/>
          <w:sz w:val="32"/>
          <w:szCs w:val="28"/>
        </w:rPr>
      </w:pPr>
      <w:r>
        <w:rPr>
          <w:rFonts w:ascii="楷体" w:eastAsia="楷体" w:hAnsi="楷体" w:cs="仿宋_GB2312" w:hint="eastAsia"/>
          <w:b/>
          <w:sz w:val="32"/>
          <w:szCs w:val="28"/>
        </w:rPr>
        <w:t>（四）前瞻性原则</w:t>
      </w:r>
    </w:p>
    <w:p w14:paraId="515B4672" w14:textId="61392C7A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本文件在兼顾当前区内</w:t>
      </w:r>
      <w:r w:rsidR="00955098" w:rsidRPr="00955098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955098" w:rsidRPr="00955098">
        <w:rPr>
          <w:rFonts w:ascii="仿宋_GB2312" w:eastAsia="仿宋_GB2312" w:hAnsi="宋体" w:hint="eastAsia"/>
          <w:sz w:val="32"/>
          <w:szCs w:val="28"/>
        </w:rPr>
        <w:t>姜</w:t>
      </w:r>
      <w:r>
        <w:rPr>
          <w:rFonts w:ascii="仿宋_GB2312" w:eastAsia="仿宋_GB2312" w:hAnsi="宋体" w:hint="eastAsia"/>
          <w:sz w:val="32"/>
          <w:szCs w:val="28"/>
        </w:rPr>
        <w:t>市场</w:t>
      </w:r>
      <w:proofErr w:type="gramEnd"/>
      <w:r w:rsidR="00955098">
        <w:rPr>
          <w:rFonts w:ascii="仿宋_GB2312" w:eastAsia="仿宋_GB2312" w:hAnsi="宋体" w:hint="eastAsia"/>
          <w:sz w:val="32"/>
          <w:szCs w:val="28"/>
        </w:rPr>
        <w:t>及</w:t>
      </w:r>
      <w:r>
        <w:rPr>
          <w:rFonts w:ascii="仿宋_GB2312" w:eastAsia="仿宋_GB2312" w:hAnsi="宋体" w:hint="eastAsia"/>
          <w:sz w:val="32"/>
          <w:szCs w:val="28"/>
        </w:rPr>
        <w:t>加工技术现实情况的同时，还考虑到了</w:t>
      </w:r>
      <w:r w:rsidR="00955098" w:rsidRPr="00955098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955098" w:rsidRPr="00955098">
        <w:rPr>
          <w:rFonts w:ascii="仿宋_GB2312" w:eastAsia="仿宋_GB2312" w:hAnsi="宋体" w:hint="eastAsia"/>
          <w:sz w:val="32"/>
          <w:szCs w:val="28"/>
        </w:rPr>
        <w:t>姜特色</w:t>
      </w:r>
      <w:proofErr w:type="gramEnd"/>
      <w:r w:rsidR="00955098" w:rsidRPr="00955098">
        <w:rPr>
          <w:rFonts w:ascii="仿宋_GB2312" w:eastAsia="仿宋_GB2312" w:hAnsi="宋体" w:hint="eastAsia"/>
          <w:sz w:val="32"/>
          <w:szCs w:val="28"/>
        </w:rPr>
        <w:t>食品产业</w:t>
      </w:r>
      <w:r>
        <w:rPr>
          <w:rFonts w:ascii="仿宋_GB2312" w:eastAsia="仿宋_GB2312" w:hAnsi="宋体" w:hint="eastAsia"/>
          <w:sz w:val="32"/>
          <w:szCs w:val="28"/>
        </w:rPr>
        <w:t>快速发展的趋势和需要，在标准中体现了个别特色性、前瞻性和先进性条款，作为对</w:t>
      </w:r>
      <w:r w:rsidR="00955098" w:rsidRPr="00955098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955098" w:rsidRPr="00955098">
        <w:rPr>
          <w:rFonts w:ascii="仿宋_GB2312" w:eastAsia="仿宋_GB2312" w:hAnsi="宋体" w:hint="eastAsia"/>
          <w:sz w:val="32"/>
          <w:szCs w:val="28"/>
        </w:rPr>
        <w:t>姜</w:t>
      </w:r>
      <w:r w:rsidR="00955098">
        <w:rPr>
          <w:rFonts w:ascii="仿宋_GB2312" w:eastAsia="仿宋_GB2312" w:hAnsi="宋体" w:hint="eastAsia"/>
          <w:sz w:val="32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32"/>
          <w:szCs w:val="28"/>
        </w:rPr>
        <w:t>技术发展的指导。</w:t>
      </w:r>
    </w:p>
    <w:p w14:paraId="35AA7455" w14:textId="77777777" w:rsidR="00381796" w:rsidRDefault="003B2F32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bookmarkStart w:id="1" w:name="_Toc526940084"/>
      <w:r>
        <w:rPr>
          <w:rFonts w:ascii="黑体" w:eastAsia="黑体" w:hAnsi="黑体" w:cs="仿宋_GB2312" w:hint="eastAsia"/>
          <w:sz w:val="32"/>
          <w:szCs w:val="32"/>
        </w:rPr>
        <w:t>五、标准主要内容及依据来源</w:t>
      </w:r>
      <w:bookmarkEnd w:id="1"/>
    </w:p>
    <w:p w14:paraId="44A7283C" w14:textId="176C01ED" w:rsidR="00381796" w:rsidRDefault="003B2F32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团体标准《</w:t>
      </w:r>
      <w:r w:rsidR="0031011D" w:rsidRPr="0031011D">
        <w:rPr>
          <w:rFonts w:ascii="仿宋_GB2312" w:eastAsia="仿宋_GB2312" w:hAnsi="宋体" w:hint="eastAsia"/>
          <w:sz w:val="32"/>
          <w:szCs w:val="28"/>
        </w:rPr>
        <w:t>梧州猪脚姜加工技术规程</w:t>
      </w:r>
      <w:r>
        <w:rPr>
          <w:rFonts w:ascii="仿宋_GB2312" w:eastAsia="仿宋_GB2312" w:hAnsi="宋体" w:hint="eastAsia"/>
          <w:sz w:val="32"/>
          <w:szCs w:val="28"/>
        </w:rPr>
        <w:t>》主要章节内容包括：</w:t>
      </w:r>
      <w:r w:rsidR="00A01A52" w:rsidRPr="00A01A52">
        <w:rPr>
          <w:rFonts w:ascii="仿宋_GB2312" w:eastAsia="仿宋_GB2312" w:hAnsi="宋体" w:hint="eastAsia"/>
          <w:sz w:val="32"/>
          <w:szCs w:val="28"/>
        </w:rPr>
        <w:t>界定了梧州猪脚姜的术语和定义，确立了梧州猪脚</w:t>
      </w:r>
      <w:proofErr w:type="gramStart"/>
      <w:r w:rsidR="00A01A52" w:rsidRPr="00A01A52">
        <w:rPr>
          <w:rFonts w:ascii="仿宋_GB2312" w:eastAsia="仿宋_GB2312" w:hAnsi="宋体" w:hint="eastAsia"/>
          <w:sz w:val="32"/>
          <w:szCs w:val="28"/>
        </w:rPr>
        <w:t>姜加工</w:t>
      </w:r>
      <w:proofErr w:type="gramEnd"/>
      <w:r w:rsidR="00A01A52" w:rsidRPr="00A01A52">
        <w:rPr>
          <w:rFonts w:ascii="仿宋_GB2312" w:eastAsia="仿宋_GB2312" w:hAnsi="宋体" w:hint="eastAsia"/>
          <w:sz w:val="32"/>
          <w:szCs w:val="28"/>
        </w:rPr>
        <w:t>的程序，规定了加工过程卫生、设备及工具、原辅料、加工用水的要</w:t>
      </w:r>
      <w:r w:rsidR="00A01A52" w:rsidRPr="00A01A52">
        <w:rPr>
          <w:rFonts w:ascii="仿宋_GB2312" w:eastAsia="仿宋_GB2312" w:hAnsi="宋体" w:hint="eastAsia"/>
          <w:sz w:val="32"/>
          <w:szCs w:val="28"/>
        </w:rPr>
        <w:lastRenderedPageBreak/>
        <w:t>求，以及手工加工工艺、工业化加工工艺各阶段的操作指示</w:t>
      </w:r>
      <w:r>
        <w:rPr>
          <w:rFonts w:ascii="仿宋_GB2312" w:eastAsia="仿宋_GB2312" w:hAnsi="宋体" w:hint="eastAsia"/>
          <w:sz w:val="32"/>
          <w:szCs w:val="28"/>
        </w:rPr>
        <w:t>。</w:t>
      </w:r>
    </w:p>
    <w:p w14:paraId="26C6855E" w14:textId="532C062D" w:rsidR="00381796" w:rsidRDefault="00210916" w:rsidP="00922063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210916">
        <w:rPr>
          <w:rFonts w:ascii="仿宋_GB2312" w:eastAsia="仿宋_GB2312" w:hAnsi="宋体"/>
          <w:b/>
          <w:sz w:val="32"/>
          <w:szCs w:val="28"/>
        </w:rPr>
        <w:t>术语和定义</w:t>
      </w:r>
      <w:r w:rsidR="00922063">
        <w:rPr>
          <w:rFonts w:ascii="仿宋_GB2312" w:eastAsia="仿宋_GB2312" w:hAnsi="宋体" w:hint="eastAsia"/>
          <w:sz w:val="32"/>
          <w:szCs w:val="28"/>
        </w:rPr>
        <w:t>主要明确了</w:t>
      </w:r>
      <w:r w:rsidR="00FE0661" w:rsidRPr="00FE0661">
        <w:rPr>
          <w:rFonts w:ascii="仿宋_GB2312" w:eastAsia="仿宋_GB2312" w:hAnsi="宋体" w:hint="eastAsia"/>
          <w:sz w:val="32"/>
          <w:szCs w:val="28"/>
        </w:rPr>
        <w:t>梧州猪脚姜</w:t>
      </w:r>
      <w:r w:rsidR="00922063">
        <w:rPr>
          <w:rFonts w:ascii="仿宋_GB2312" w:eastAsia="仿宋_GB2312" w:hAnsi="宋体" w:hint="eastAsia"/>
          <w:sz w:val="32"/>
          <w:szCs w:val="28"/>
        </w:rPr>
        <w:t>是</w:t>
      </w:r>
      <w:r w:rsidR="00922063" w:rsidRPr="00922063">
        <w:rPr>
          <w:rFonts w:ascii="仿宋_GB2312" w:eastAsia="仿宋_GB2312" w:hAnsi="宋体" w:hint="eastAsia"/>
          <w:sz w:val="32"/>
          <w:szCs w:val="28"/>
        </w:rPr>
        <w:t>以猪脚、生姜、鸡蛋、黑米醋为原料，</w:t>
      </w:r>
      <w:proofErr w:type="gramStart"/>
      <w:r w:rsidR="00922063" w:rsidRPr="00922063">
        <w:rPr>
          <w:rFonts w:ascii="仿宋_GB2312" w:eastAsia="仿宋_GB2312" w:hAnsi="宋体" w:hint="eastAsia"/>
          <w:sz w:val="32"/>
          <w:szCs w:val="28"/>
        </w:rPr>
        <w:t>经煲煮</w:t>
      </w:r>
      <w:proofErr w:type="gramEnd"/>
      <w:r w:rsidR="00922063" w:rsidRPr="00922063">
        <w:rPr>
          <w:rFonts w:ascii="仿宋_GB2312" w:eastAsia="仿宋_GB2312" w:hAnsi="宋体" w:hint="eastAsia"/>
          <w:sz w:val="32"/>
          <w:szCs w:val="28"/>
        </w:rPr>
        <w:t>而成的梧州地方传统风味食品</w:t>
      </w:r>
      <w:r w:rsidR="00FE0661" w:rsidRPr="00FE0661">
        <w:rPr>
          <w:rFonts w:ascii="仿宋_GB2312" w:eastAsia="仿宋_GB2312" w:hAnsi="宋体" w:hint="eastAsia"/>
          <w:sz w:val="32"/>
          <w:szCs w:val="28"/>
        </w:rPr>
        <w:t>。</w:t>
      </w:r>
    </w:p>
    <w:p w14:paraId="559039E0" w14:textId="77777777" w:rsidR="0058472C" w:rsidRDefault="0058472C" w:rsidP="0058472C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58472C">
        <w:rPr>
          <w:rFonts w:ascii="仿宋_GB2312" w:eastAsia="仿宋_GB2312" w:hAnsi="宋体" w:hint="eastAsia"/>
          <w:b/>
          <w:sz w:val="32"/>
          <w:szCs w:val="28"/>
        </w:rPr>
        <w:t>加工过程卫生要求</w:t>
      </w:r>
      <w:r w:rsidRPr="0058472C">
        <w:rPr>
          <w:rFonts w:ascii="仿宋_GB2312" w:eastAsia="仿宋_GB2312" w:hAnsi="宋体" w:hint="eastAsia"/>
          <w:sz w:val="32"/>
          <w:szCs w:val="28"/>
        </w:rPr>
        <w:t>应符合GB 31654相关规定。</w:t>
      </w:r>
      <w:r w:rsidRPr="0058472C">
        <w:rPr>
          <w:rFonts w:ascii="仿宋_GB2312" w:eastAsia="仿宋_GB2312" w:hAnsi="宋体" w:hint="eastAsia"/>
          <w:b/>
          <w:sz w:val="32"/>
          <w:szCs w:val="28"/>
        </w:rPr>
        <w:t>设备及工具要求</w:t>
      </w:r>
      <w:r w:rsidRPr="0058472C">
        <w:rPr>
          <w:rFonts w:ascii="仿宋_GB2312" w:eastAsia="仿宋_GB2312" w:hAnsi="宋体" w:hint="eastAsia"/>
          <w:sz w:val="32"/>
          <w:szCs w:val="28"/>
        </w:rPr>
        <w:t>应符合GB/T 23734、GB 14934的规定。</w:t>
      </w:r>
    </w:p>
    <w:p w14:paraId="595349E3" w14:textId="4DD37AD6" w:rsidR="0058472C" w:rsidRPr="0058472C" w:rsidRDefault="0058472C" w:rsidP="0058472C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58472C">
        <w:rPr>
          <w:rFonts w:ascii="仿宋_GB2312" w:eastAsia="仿宋_GB2312" w:hAnsi="宋体" w:hint="eastAsia"/>
          <w:b/>
          <w:sz w:val="32"/>
          <w:szCs w:val="28"/>
        </w:rPr>
        <w:t>原辅料要求</w:t>
      </w:r>
      <w:r>
        <w:rPr>
          <w:rFonts w:ascii="仿宋_GB2312" w:eastAsia="仿宋_GB2312" w:hAnsi="宋体" w:hint="eastAsia"/>
          <w:sz w:val="32"/>
          <w:szCs w:val="28"/>
        </w:rPr>
        <w:t>：</w:t>
      </w:r>
      <w:r w:rsidRPr="0058472C">
        <w:rPr>
          <w:rFonts w:ascii="仿宋_GB2312" w:eastAsia="仿宋_GB2312" w:hAnsi="宋体" w:hint="eastAsia"/>
          <w:sz w:val="32"/>
          <w:szCs w:val="28"/>
        </w:rPr>
        <w:t>猪脚宜选用新鲜猪脚，并符合GB 2707的规定。生姜宜选用老姜或本地小黄姜，应符合GB/T 30383的规定。鸡蛋应符合GB/T 39438的规定。黑米醋应符合GB 2719的规定。红糖/冰糖应符合GB/T 35883的规定。猪</w:t>
      </w:r>
      <w:proofErr w:type="gramStart"/>
      <w:r w:rsidRPr="0058472C">
        <w:rPr>
          <w:rFonts w:ascii="仿宋_GB2312" w:eastAsia="仿宋_GB2312" w:hAnsi="宋体" w:hint="eastAsia"/>
          <w:sz w:val="32"/>
          <w:szCs w:val="28"/>
        </w:rPr>
        <w:t>筒骨应符合</w:t>
      </w:r>
      <w:proofErr w:type="gramEnd"/>
      <w:r w:rsidRPr="0058472C">
        <w:rPr>
          <w:rFonts w:ascii="仿宋_GB2312" w:eastAsia="仿宋_GB2312" w:hAnsi="宋体" w:hint="eastAsia"/>
          <w:sz w:val="32"/>
          <w:szCs w:val="28"/>
        </w:rPr>
        <w:t>GB 2707的规定</w:t>
      </w:r>
      <w:r>
        <w:rPr>
          <w:rFonts w:ascii="仿宋_GB2312" w:eastAsia="仿宋_GB2312" w:hAnsi="宋体" w:hint="eastAsia"/>
          <w:sz w:val="32"/>
          <w:szCs w:val="28"/>
        </w:rPr>
        <w:t>。</w:t>
      </w:r>
      <w:r w:rsidRPr="0058472C">
        <w:rPr>
          <w:rFonts w:ascii="仿宋_GB2312" w:eastAsia="仿宋_GB2312" w:hAnsi="宋体" w:hint="eastAsia"/>
          <w:sz w:val="32"/>
          <w:szCs w:val="28"/>
        </w:rPr>
        <w:t>食用油应符合GB 2716的规定。其他辅料应符合国家食品安全标准的有关规定。</w:t>
      </w:r>
      <w:r w:rsidR="008941F8">
        <w:rPr>
          <w:rFonts w:ascii="仿宋_GB2312" w:eastAsia="仿宋_GB2312" w:hAnsi="宋体" w:hint="eastAsia"/>
          <w:sz w:val="32"/>
          <w:szCs w:val="28"/>
        </w:rPr>
        <w:t>其中，选用新鲜猪脚，主要是考虑到猪脚姜的口感</w:t>
      </w:r>
      <w:r w:rsidR="008941F8" w:rsidRPr="008941F8">
        <w:rPr>
          <w:rFonts w:ascii="仿宋_GB2312" w:eastAsia="仿宋_GB2312" w:hAnsi="宋体" w:hint="eastAsia"/>
          <w:sz w:val="32"/>
          <w:szCs w:val="28"/>
        </w:rPr>
        <w:t>，</w:t>
      </w:r>
      <w:r w:rsidR="008941F8">
        <w:rPr>
          <w:rFonts w:ascii="仿宋_GB2312" w:eastAsia="仿宋_GB2312" w:hAnsi="宋体" w:hint="eastAsia"/>
          <w:sz w:val="32"/>
          <w:szCs w:val="28"/>
        </w:rPr>
        <w:t>新鲜的猪脚</w:t>
      </w:r>
      <w:r w:rsidR="008941F8" w:rsidRPr="008941F8">
        <w:rPr>
          <w:rFonts w:ascii="仿宋_GB2312" w:eastAsia="仿宋_GB2312" w:hAnsi="宋体" w:hint="eastAsia"/>
          <w:sz w:val="32"/>
          <w:szCs w:val="28"/>
        </w:rPr>
        <w:t>切开以后，可以</w:t>
      </w:r>
      <w:proofErr w:type="gramStart"/>
      <w:r w:rsidR="008941F8" w:rsidRPr="008941F8">
        <w:rPr>
          <w:rFonts w:ascii="仿宋_GB2312" w:eastAsia="仿宋_GB2312" w:hAnsi="宋体" w:hint="eastAsia"/>
          <w:sz w:val="32"/>
          <w:szCs w:val="28"/>
        </w:rPr>
        <w:t>闻到很</w:t>
      </w:r>
      <w:proofErr w:type="gramEnd"/>
      <w:r w:rsidR="008941F8" w:rsidRPr="008941F8">
        <w:rPr>
          <w:rFonts w:ascii="仿宋_GB2312" w:eastAsia="仿宋_GB2312" w:hAnsi="宋体" w:hint="eastAsia"/>
          <w:sz w:val="32"/>
          <w:szCs w:val="28"/>
        </w:rPr>
        <w:t>特别的新鲜肉味，</w:t>
      </w:r>
      <w:r w:rsidR="008941F8">
        <w:rPr>
          <w:rFonts w:ascii="仿宋_GB2312" w:eastAsia="仿宋_GB2312" w:hAnsi="宋体" w:hint="eastAsia"/>
          <w:sz w:val="32"/>
          <w:szCs w:val="28"/>
        </w:rPr>
        <w:t>做出来的</w:t>
      </w:r>
      <w:r w:rsidR="008941F8" w:rsidRPr="008941F8">
        <w:rPr>
          <w:rFonts w:ascii="仿宋_GB2312" w:eastAsia="仿宋_GB2312" w:hAnsi="宋体" w:hint="eastAsia"/>
          <w:sz w:val="32"/>
          <w:szCs w:val="28"/>
        </w:rPr>
        <w:t>猪脚</w:t>
      </w:r>
      <w:r w:rsidR="008941F8">
        <w:rPr>
          <w:rFonts w:ascii="宋体" w:hAnsi="宋体" w:cs="宋体" w:hint="eastAsia"/>
          <w:sz w:val="32"/>
          <w:szCs w:val="28"/>
        </w:rPr>
        <w:t>肥</w:t>
      </w:r>
      <w:r w:rsidR="008941F8">
        <w:rPr>
          <w:rFonts w:ascii="仿宋_GB2312" w:eastAsia="仿宋_GB2312" w:hAnsi="仿宋_GB2312" w:cs="仿宋_GB2312" w:hint="eastAsia"/>
          <w:sz w:val="32"/>
          <w:szCs w:val="28"/>
        </w:rPr>
        <w:t>而不腻</w:t>
      </w:r>
      <w:r w:rsidR="008941F8" w:rsidRPr="008941F8">
        <w:rPr>
          <w:rFonts w:ascii="仿宋_GB2312" w:eastAsia="仿宋_GB2312" w:hAnsi="仿宋_GB2312" w:cs="仿宋_GB2312" w:hint="eastAsia"/>
          <w:sz w:val="32"/>
          <w:szCs w:val="28"/>
        </w:rPr>
        <w:t>，</w:t>
      </w:r>
      <w:r w:rsidR="008941F8">
        <w:rPr>
          <w:rFonts w:ascii="仿宋_GB2312" w:eastAsia="仿宋_GB2312" w:hAnsi="仿宋_GB2312" w:cs="仿宋_GB2312" w:hint="eastAsia"/>
          <w:sz w:val="32"/>
          <w:szCs w:val="28"/>
        </w:rPr>
        <w:t>无</w:t>
      </w:r>
      <w:proofErr w:type="gramStart"/>
      <w:r w:rsidR="008941F8">
        <w:rPr>
          <w:rFonts w:ascii="仿宋_GB2312" w:eastAsia="仿宋_GB2312" w:hAnsi="仿宋_GB2312" w:cs="仿宋_GB2312" w:hint="eastAsia"/>
          <w:sz w:val="32"/>
          <w:szCs w:val="28"/>
        </w:rPr>
        <w:t>骚</w:t>
      </w:r>
      <w:proofErr w:type="gramEnd"/>
      <w:r w:rsidR="008941F8">
        <w:rPr>
          <w:rFonts w:ascii="仿宋_GB2312" w:eastAsia="仿宋_GB2312" w:hAnsi="仿宋_GB2312" w:cs="仿宋_GB2312" w:hint="eastAsia"/>
          <w:sz w:val="32"/>
          <w:szCs w:val="28"/>
        </w:rPr>
        <w:t>味，</w:t>
      </w:r>
      <w:r w:rsidR="008941F8" w:rsidRPr="008941F8">
        <w:rPr>
          <w:rFonts w:ascii="仿宋_GB2312" w:eastAsia="仿宋_GB2312" w:hAnsi="仿宋_GB2312" w:cs="仿宋_GB2312" w:hint="eastAsia"/>
          <w:sz w:val="32"/>
          <w:szCs w:val="28"/>
        </w:rPr>
        <w:t>口感</w:t>
      </w:r>
      <w:r w:rsidR="008941F8">
        <w:rPr>
          <w:rFonts w:ascii="仿宋_GB2312" w:eastAsia="仿宋_GB2312" w:hAnsi="仿宋_GB2312" w:cs="仿宋_GB2312" w:hint="eastAsia"/>
          <w:sz w:val="32"/>
          <w:szCs w:val="28"/>
        </w:rPr>
        <w:t>极佳</w:t>
      </w:r>
      <w:r w:rsidR="008941F8" w:rsidRPr="008941F8">
        <w:rPr>
          <w:rFonts w:ascii="仿宋_GB2312" w:eastAsia="仿宋_GB2312" w:hAnsi="宋体" w:hint="eastAsia"/>
          <w:sz w:val="32"/>
          <w:szCs w:val="28"/>
        </w:rPr>
        <w:t>。</w:t>
      </w:r>
      <w:r w:rsidR="008941F8">
        <w:rPr>
          <w:rFonts w:ascii="仿宋_GB2312" w:eastAsia="仿宋_GB2312" w:hAnsi="宋体" w:hint="eastAsia"/>
          <w:sz w:val="32"/>
          <w:szCs w:val="28"/>
        </w:rPr>
        <w:t>选用</w:t>
      </w:r>
      <w:r w:rsidR="008941F8" w:rsidRPr="008941F8">
        <w:rPr>
          <w:rFonts w:ascii="仿宋_GB2312" w:eastAsia="仿宋_GB2312" w:hAnsi="宋体" w:hint="eastAsia"/>
          <w:sz w:val="32"/>
          <w:szCs w:val="28"/>
        </w:rPr>
        <w:t>老姜或本地小黄姜</w:t>
      </w:r>
      <w:r w:rsidR="008941F8">
        <w:rPr>
          <w:rFonts w:ascii="仿宋_GB2312" w:eastAsia="仿宋_GB2312" w:hAnsi="宋体" w:hint="eastAsia"/>
          <w:sz w:val="32"/>
          <w:szCs w:val="28"/>
        </w:rPr>
        <w:t>，</w:t>
      </w:r>
      <w:r w:rsidR="006147DA">
        <w:rPr>
          <w:rFonts w:ascii="仿宋_GB2312" w:eastAsia="仿宋_GB2312" w:hAnsi="宋体" w:hint="eastAsia"/>
          <w:sz w:val="32"/>
          <w:szCs w:val="28"/>
        </w:rPr>
        <w:t>则是</w:t>
      </w:r>
      <w:r w:rsidR="008941F8">
        <w:rPr>
          <w:rFonts w:ascii="仿宋_GB2312" w:eastAsia="仿宋_GB2312" w:hAnsi="宋体" w:hint="eastAsia"/>
          <w:sz w:val="32"/>
          <w:szCs w:val="28"/>
        </w:rPr>
        <w:t>考虑到其</w:t>
      </w:r>
      <w:r w:rsidR="008941F8" w:rsidRPr="008941F8">
        <w:rPr>
          <w:rFonts w:ascii="仿宋_GB2312" w:eastAsia="仿宋_GB2312" w:hAnsi="宋体" w:hint="eastAsia"/>
          <w:sz w:val="32"/>
          <w:szCs w:val="28"/>
        </w:rPr>
        <w:t>驱寒去湿、行气活血</w:t>
      </w:r>
      <w:r w:rsidR="008941F8">
        <w:rPr>
          <w:rFonts w:ascii="仿宋_GB2312" w:eastAsia="仿宋_GB2312" w:hAnsi="宋体" w:hint="eastAsia"/>
          <w:sz w:val="32"/>
          <w:szCs w:val="28"/>
        </w:rPr>
        <w:t>的作用更佳</w:t>
      </w:r>
      <w:r w:rsidR="008941F8" w:rsidRPr="008941F8">
        <w:rPr>
          <w:rFonts w:ascii="仿宋_GB2312" w:eastAsia="仿宋_GB2312" w:hAnsi="宋体" w:hint="eastAsia"/>
          <w:sz w:val="32"/>
          <w:szCs w:val="28"/>
        </w:rPr>
        <w:t>。</w:t>
      </w:r>
    </w:p>
    <w:p w14:paraId="11E3C3CF" w14:textId="32C37FA9" w:rsidR="00A01A52" w:rsidRDefault="0058472C" w:rsidP="0058472C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58472C">
        <w:rPr>
          <w:rFonts w:ascii="仿宋_GB2312" w:eastAsia="仿宋_GB2312" w:hAnsi="宋体" w:hint="eastAsia"/>
          <w:b/>
          <w:sz w:val="32"/>
          <w:szCs w:val="28"/>
        </w:rPr>
        <w:t>加工用水</w:t>
      </w:r>
      <w:r w:rsidRPr="0058472C">
        <w:rPr>
          <w:rFonts w:ascii="仿宋_GB2312" w:eastAsia="仿宋_GB2312" w:hAnsi="宋体" w:hint="eastAsia"/>
          <w:sz w:val="32"/>
          <w:szCs w:val="28"/>
        </w:rPr>
        <w:t>应符合GB 5749规定。</w:t>
      </w:r>
    </w:p>
    <w:p w14:paraId="59189196" w14:textId="1BD639F0" w:rsidR="0008145A" w:rsidRPr="0008145A" w:rsidRDefault="0008145A" w:rsidP="0008145A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08145A">
        <w:rPr>
          <w:rFonts w:ascii="仿宋_GB2312" w:eastAsia="仿宋_GB2312" w:hAnsi="宋体" w:hint="eastAsia"/>
          <w:b/>
          <w:sz w:val="32"/>
          <w:szCs w:val="28"/>
        </w:rPr>
        <w:t>加工工艺</w:t>
      </w:r>
      <w:r w:rsidRPr="0008145A">
        <w:rPr>
          <w:rFonts w:ascii="仿宋_GB2312" w:eastAsia="仿宋_GB2312" w:hAnsi="宋体" w:hint="eastAsia"/>
          <w:sz w:val="32"/>
          <w:szCs w:val="28"/>
        </w:rPr>
        <w:t>包括工艺流程和工艺要求，其中</w:t>
      </w:r>
      <w:r w:rsidRPr="002B3D69">
        <w:rPr>
          <w:rFonts w:ascii="仿宋_GB2312" w:eastAsia="仿宋_GB2312" w:hAnsi="宋体" w:hint="eastAsia"/>
          <w:b/>
          <w:sz w:val="32"/>
          <w:szCs w:val="28"/>
        </w:rPr>
        <w:t>工艺流程</w:t>
      </w:r>
      <w:r>
        <w:rPr>
          <w:rFonts w:ascii="仿宋_GB2312" w:eastAsia="仿宋_GB2312" w:hAnsi="宋体" w:hint="eastAsia"/>
          <w:sz w:val="32"/>
          <w:szCs w:val="28"/>
        </w:rPr>
        <w:t>又分为传统加工流程与工业化加工流程。</w:t>
      </w:r>
      <w:r w:rsidRPr="0008145A">
        <w:rPr>
          <w:rFonts w:ascii="仿宋_GB2312" w:eastAsia="仿宋_GB2312" w:hAnsi="宋体" w:hint="eastAsia"/>
          <w:sz w:val="32"/>
          <w:szCs w:val="28"/>
        </w:rPr>
        <w:t>传统手工加工工艺（月子猪脚姜）见图1。</w:t>
      </w:r>
    </w:p>
    <w:p w14:paraId="1E960B86" w14:textId="619EDF0E" w:rsidR="0008145A" w:rsidRDefault="0008145A" w:rsidP="0008145A">
      <w:pPr>
        <w:ind w:firstLineChars="200" w:firstLine="640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/>
          <w:noProof/>
          <w:sz w:val="32"/>
          <w:szCs w:val="28"/>
        </w:rPr>
        <w:drawing>
          <wp:inline distT="0" distB="0" distL="0" distR="0" wp14:anchorId="20B70551" wp14:editId="04E4F8B6">
            <wp:extent cx="5113325" cy="490118"/>
            <wp:effectExtent l="0" t="0" r="0" b="5715"/>
            <wp:docPr id="3" name="图片 3" descr="F:\360MoveData\Users\Administrator\Documents\WeChat Files\wxid_zhgnyqozomf622\FileStorage\Temp\1663299775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360MoveData\Users\Administrator\Documents\WeChat Files\wxid_zhgnyqozomf622\FileStorage\Temp\166329977500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817" cy="490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008E2" w14:textId="4CAE2850" w:rsidR="0008145A" w:rsidRPr="0008145A" w:rsidRDefault="0008145A" w:rsidP="0008145A">
      <w:pPr>
        <w:ind w:firstLineChars="200" w:firstLine="480"/>
        <w:jc w:val="center"/>
        <w:rPr>
          <w:rFonts w:ascii="仿宋_GB2312" w:eastAsia="仿宋_GB2312" w:hAnsi="宋体"/>
          <w:sz w:val="24"/>
        </w:rPr>
      </w:pPr>
      <w:r w:rsidRPr="0008145A">
        <w:rPr>
          <w:rFonts w:ascii="仿宋_GB2312" w:eastAsia="仿宋_GB2312" w:hAnsi="宋体" w:hint="eastAsia"/>
          <w:sz w:val="24"/>
        </w:rPr>
        <w:t>图1　梧州猪脚</w:t>
      </w:r>
      <w:proofErr w:type="gramStart"/>
      <w:r w:rsidRPr="0008145A">
        <w:rPr>
          <w:rFonts w:ascii="仿宋_GB2312" w:eastAsia="仿宋_GB2312" w:hAnsi="宋体" w:hint="eastAsia"/>
          <w:sz w:val="24"/>
        </w:rPr>
        <w:t>姜传统</w:t>
      </w:r>
      <w:proofErr w:type="gramEnd"/>
      <w:r w:rsidRPr="0008145A">
        <w:rPr>
          <w:rFonts w:ascii="仿宋_GB2312" w:eastAsia="仿宋_GB2312" w:hAnsi="宋体" w:hint="eastAsia"/>
          <w:sz w:val="24"/>
        </w:rPr>
        <w:t>手工加工工艺流程图</w:t>
      </w:r>
    </w:p>
    <w:p w14:paraId="389591DD" w14:textId="52411AAC" w:rsidR="0008145A" w:rsidRDefault="0008145A" w:rsidP="0008145A">
      <w:pPr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08145A">
        <w:rPr>
          <w:rFonts w:ascii="仿宋_GB2312" w:eastAsia="仿宋_GB2312" w:hAnsi="宋体" w:hint="eastAsia"/>
          <w:sz w:val="32"/>
          <w:szCs w:val="28"/>
        </w:rPr>
        <w:t>工业化加工工艺见图</w:t>
      </w:r>
      <w:r w:rsidR="002B3D69">
        <w:rPr>
          <w:rFonts w:ascii="仿宋_GB2312" w:eastAsia="仿宋_GB2312" w:hAnsi="宋体" w:hint="eastAsia"/>
          <w:sz w:val="32"/>
          <w:szCs w:val="28"/>
        </w:rPr>
        <w:t>2</w:t>
      </w:r>
      <w:r w:rsidRPr="0008145A">
        <w:rPr>
          <w:rFonts w:ascii="仿宋_GB2312" w:eastAsia="仿宋_GB2312" w:hAnsi="宋体" w:hint="eastAsia"/>
          <w:sz w:val="32"/>
          <w:szCs w:val="28"/>
        </w:rPr>
        <w:t>。</w:t>
      </w:r>
    </w:p>
    <w:p w14:paraId="26EBD87A" w14:textId="1B82405E" w:rsidR="002B3D69" w:rsidRDefault="002B3D69" w:rsidP="002B3D69">
      <w:pPr>
        <w:ind w:firstLineChars="200" w:firstLine="640"/>
        <w:jc w:val="center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/>
          <w:noProof/>
          <w:sz w:val="32"/>
          <w:szCs w:val="28"/>
        </w:rPr>
        <w:lastRenderedPageBreak/>
        <w:drawing>
          <wp:inline distT="0" distB="0" distL="0" distR="0" wp14:anchorId="558C27C9" wp14:editId="037A60EA">
            <wp:extent cx="5244999" cy="563271"/>
            <wp:effectExtent l="0" t="0" r="0" b="8255"/>
            <wp:docPr id="4" name="图片 4" descr="F:\360MoveData\Users\Administrator\Documents\WeChat Files\wxid_zhgnyqozomf622\FileStorage\Temp\1663299908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360MoveData\Users\Administrator\Documents\WeChat Files\wxid_zhgnyqozomf622\FileStorage\Temp\166329990856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330" cy="562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7D3FE" w14:textId="77777777" w:rsidR="0008145A" w:rsidRDefault="0008145A" w:rsidP="002B3D69">
      <w:pPr>
        <w:jc w:val="center"/>
        <w:rPr>
          <w:rFonts w:ascii="仿宋_GB2312" w:eastAsia="仿宋_GB2312" w:hAnsi="宋体"/>
          <w:sz w:val="24"/>
        </w:rPr>
      </w:pPr>
      <w:r w:rsidRPr="002B3D69">
        <w:rPr>
          <w:rFonts w:ascii="仿宋_GB2312" w:eastAsia="仿宋_GB2312" w:hAnsi="宋体" w:hint="eastAsia"/>
          <w:sz w:val="24"/>
        </w:rPr>
        <w:t>图2　梧州猪脚姜工业化加工工艺流程图</w:t>
      </w:r>
    </w:p>
    <w:p w14:paraId="70E2C5E2" w14:textId="1904AEE0" w:rsidR="00837133" w:rsidRPr="00837133" w:rsidRDefault="00837133" w:rsidP="00837133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837133">
        <w:rPr>
          <w:rFonts w:ascii="仿宋_GB2312" w:eastAsia="仿宋_GB2312" w:hAnsi="宋体" w:hint="eastAsia"/>
          <w:sz w:val="28"/>
          <w:szCs w:val="28"/>
        </w:rPr>
        <w:t>梧州猪脚</w:t>
      </w:r>
      <w:proofErr w:type="gramStart"/>
      <w:r w:rsidRPr="00837133">
        <w:rPr>
          <w:rFonts w:ascii="仿宋_GB2312" w:eastAsia="仿宋_GB2312" w:hAnsi="宋体" w:hint="eastAsia"/>
          <w:sz w:val="28"/>
          <w:szCs w:val="28"/>
        </w:rPr>
        <w:t>姜</w:t>
      </w:r>
      <w:r>
        <w:rPr>
          <w:rFonts w:ascii="仿宋_GB2312" w:eastAsia="仿宋_GB2312" w:hAnsi="宋体" w:hint="eastAsia"/>
          <w:sz w:val="28"/>
          <w:szCs w:val="28"/>
        </w:rPr>
        <w:t>加工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工艺流程主要</w:t>
      </w:r>
      <w:r w:rsidRPr="00837133">
        <w:rPr>
          <w:rFonts w:ascii="仿宋_GB2312" w:eastAsia="仿宋_GB2312" w:hAnsi="宋体" w:hint="eastAsia"/>
          <w:sz w:val="28"/>
          <w:szCs w:val="28"/>
        </w:rPr>
        <w:t>结合梧州阿卿猪脚姜有限公司</w:t>
      </w:r>
      <w:r>
        <w:rPr>
          <w:rFonts w:ascii="仿宋_GB2312" w:eastAsia="仿宋_GB2312" w:hAnsi="宋体" w:hint="eastAsia"/>
          <w:sz w:val="28"/>
          <w:szCs w:val="28"/>
        </w:rPr>
        <w:t>、</w:t>
      </w:r>
      <w:r w:rsidRPr="00837133">
        <w:rPr>
          <w:rFonts w:ascii="仿宋_GB2312" w:eastAsia="仿宋_GB2312" w:hAnsi="宋体" w:hint="eastAsia"/>
          <w:sz w:val="28"/>
          <w:szCs w:val="28"/>
        </w:rPr>
        <w:t>皇悦</w:t>
      </w:r>
      <w:r w:rsidRPr="00837133">
        <w:rPr>
          <w:rFonts w:ascii="宋体" w:hAnsi="宋体" w:cs="宋体" w:hint="eastAsia"/>
          <w:sz w:val="28"/>
          <w:szCs w:val="28"/>
        </w:rPr>
        <w:t>•</w:t>
      </w:r>
      <w:proofErr w:type="gramStart"/>
      <w:r w:rsidRPr="00837133">
        <w:rPr>
          <w:rFonts w:ascii="仿宋_GB2312" w:eastAsia="仿宋_GB2312" w:hAnsi="仿宋_GB2312" w:cs="仿宋_GB2312" w:hint="eastAsia"/>
          <w:sz w:val="28"/>
          <w:szCs w:val="28"/>
        </w:rPr>
        <w:t>臻</w:t>
      </w:r>
      <w:proofErr w:type="gramEnd"/>
      <w:r w:rsidRPr="00837133">
        <w:rPr>
          <w:rFonts w:ascii="仿宋_GB2312" w:eastAsia="仿宋_GB2312" w:hAnsi="仿宋_GB2312" w:cs="仿宋_GB2312" w:hint="eastAsia"/>
          <w:sz w:val="28"/>
          <w:szCs w:val="28"/>
        </w:rPr>
        <w:t>宝大酒楼</w:t>
      </w:r>
      <w:r>
        <w:rPr>
          <w:rFonts w:ascii="仿宋_GB2312" w:eastAsia="仿宋_GB2312" w:hAnsi="宋体" w:hint="eastAsia"/>
          <w:sz w:val="28"/>
          <w:szCs w:val="28"/>
        </w:rPr>
        <w:t>、</w:t>
      </w:r>
      <w:r w:rsidRPr="00837133">
        <w:rPr>
          <w:rFonts w:ascii="仿宋_GB2312" w:eastAsia="仿宋_GB2312" w:hAnsi="宋体" w:hint="eastAsia"/>
          <w:sz w:val="28"/>
          <w:szCs w:val="28"/>
        </w:rPr>
        <w:t>汇丰源酒楼</w:t>
      </w:r>
      <w:r>
        <w:rPr>
          <w:rFonts w:ascii="仿宋_GB2312" w:eastAsia="仿宋_GB2312" w:hAnsi="宋体" w:hint="eastAsia"/>
          <w:sz w:val="28"/>
          <w:szCs w:val="28"/>
        </w:rPr>
        <w:t>、</w:t>
      </w:r>
      <w:r w:rsidRPr="00837133">
        <w:rPr>
          <w:rFonts w:ascii="仿宋_GB2312" w:eastAsia="仿宋_GB2312" w:hAnsi="宋体" w:hint="eastAsia"/>
          <w:sz w:val="28"/>
          <w:szCs w:val="28"/>
        </w:rPr>
        <w:t>安恩贝月子中心等各生产企业的实际生产和销售需要</w:t>
      </w:r>
      <w:r>
        <w:rPr>
          <w:rFonts w:ascii="仿宋_GB2312" w:eastAsia="仿宋_GB2312" w:hAnsi="宋体" w:hint="eastAsia"/>
          <w:sz w:val="28"/>
          <w:szCs w:val="28"/>
        </w:rPr>
        <w:t>确定</w:t>
      </w:r>
      <w:r w:rsidRPr="00837133">
        <w:rPr>
          <w:rFonts w:ascii="仿宋_GB2312" w:eastAsia="仿宋_GB2312" w:hAnsi="宋体" w:hint="eastAsia"/>
          <w:sz w:val="28"/>
          <w:szCs w:val="28"/>
        </w:rPr>
        <w:t>，各生产企业的实际生产</w:t>
      </w:r>
      <w:r>
        <w:rPr>
          <w:rFonts w:ascii="仿宋_GB2312" w:eastAsia="仿宋_GB2312" w:hAnsi="宋体" w:hint="eastAsia"/>
          <w:sz w:val="28"/>
          <w:szCs w:val="28"/>
        </w:rPr>
        <w:t>工艺流程见表1。</w:t>
      </w:r>
    </w:p>
    <w:p w14:paraId="42EC6542" w14:textId="2D85D057" w:rsidR="00837133" w:rsidRPr="002B3D69" w:rsidRDefault="00837133" w:rsidP="002B3D69">
      <w:pPr>
        <w:jc w:val="center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表1 </w:t>
      </w:r>
      <w:r w:rsidRPr="00837133">
        <w:rPr>
          <w:rFonts w:ascii="仿宋_GB2312" w:eastAsia="仿宋_GB2312" w:hAnsi="宋体" w:hint="eastAsia"/>
          <w:sz w:val="24"/>
        </w:rPr>
        <w:t>梧州猪脚</w:t>
      </w:r>
      <w:proofErr w:type="gramStart"/>
      <w:r w:rsidRPr="00837133">
        <w:rPr>
          <w:rFonts w:ascii="仿宋_GB2312" w:eastAsia="仿宋_GB2312" w:hAnsi="宋体" w:hint="eastAsia"/>
          <w:sz w:val="24"/>
        </w:rPr>
        <w:t>姜</w:t>
      </w:r>
      <w:r>
        <w:rPr>
          <w:rFonts w:ascii="仿宋_GB2312" w:eastAsia="仿宋_GB2312" w:hAnsi="宋体" w:hint="eastAsia"/>
          <w:sz w:val="24"/>
        </w:rPr>
        <w:t>企业</w:t>
      </w:r>
      <w:proofErr w:type="gramEnd"/>
      <w:r w:rsidRPr="00837133">
        <w:rPr>
          <w:rFonts w:ascii="仿宋_GB2312" w:eastAsia="仿宋_GB2312" w:hAnsi="宋体" w:hint="eastAsia"/>
          <w:sz w:val="24"/>
        </w:rPr>
        <w:t>实际生产工艺流程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837133" w14:paraId="43583F82" w14:textId="77777777" w:rsidTr="00837133">
        <w:trPr>
          <w:jc w:val="center"/>
        </w:trPr>
        <w:tc>
          <w:tcPr>
            <w:tcW w:w="2405" w:type="dxa"/>
          </w:tcPr>
          <w:p w14:paraId="4CD1B5BD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企业名称</w:t>
            </w:r>
          </w:p>
        </w:tc>
        <w:tc>
          <w:tcPr>
            <w:tcW w:w="5891" w:type="dxa"/>
          </w:tcPr>
          <w:p w14:paraId="2435E9D4" w14:textId="16250D4B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工艺流程</w:t>
            </w:r>
          </w:p>
        </w:tc>
      </w:tr>
      <w:tr w:rsidR="00837133" w:rsidRPr="002429CC" w14:paraId="58E528E1" w14:textId="77777777" w:rsidTr="00837133">
        <w:trPr>
          <w:trHeight w:val="564"/>
          <w:jc w:val="center"/>
        </w:trPr>
        <w:tc>
          <w:tcPr>
            <w:tcW w:w="2405" w:type="dxa"/>
            <w:vMerge w:val="restart"/>
          </w:tcPr>
          <w:p w14:paraId="267BB0C4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723923B8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151C45DA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78B08758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2745424B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270CEC86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2270DE15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2B8941BC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梧州阿卿猪脚姜有限公司</w:t>
            </w:r>
          </w:p>
        </w:tc>
        <w:tc>
          <w:tcPr>
            <w:tcW w:w="5891" w:type="dxa"/>
          </w:tcPr>
          <w:p w14:paraId="4BAB852A" w14:textId="77777777" w:rsidR="00837133" w:rsidRPr="004D2302" w:rsidRDefault="00837133" w:rsidP="004D2302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主要原料：猪脚、鸡蛋、姜（老姜</w:t>
            </w:r>
            <w:r w:rsidRPr="004D2302">
              <w:rPr>
                <w:rFonts w:ascii="宋体" w:hAnsi="宋体"/>
                <w:sz w:val="22"/>
                <w:szCs w:val="22"/>
              </w:rPr>
              <w:t>、本地小黄姜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）、</w:t>
            </w:r>
            <w:r w:rsidRPr="004D2302">
              <w:rPr>
                <w:rFonts w:ascii="宋体" w:hAnsi="宋体"/>
                <w:sz w:val="22"/>
                <w:szCs w:val="22"/>
              </w:rPr>
              <w:t>黑米醋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。</w:t>
            </w:r>
          </w:p>
          <w:p w14:paraId="0E207B1F" w14:textId="77777777" w:rsidR="00837133" w:rsidRPr="004D2302" w:rsidRDefault="00837133" w:rsidP="004D2302">
            <w:pPr>
              <w:pStyle w:val="af8"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洗净姜</w:t>
            </w:r>
            <w:r w:rsidRPr="004D2302">
              <w:rPr>
                <w:rFonts w:ascii="宋体" w:hAnsi="宋体"/>
                <w:sz w:val="22"/>
                <w:szCs w:val="22"/>
              </w:rPr>
              <w:t>、刮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皮</w:t>
            </w:r>
            <w:r w:rsidRPr="004D2302">
              <w:rPr>
                <w:rFonts w:ascii="宋体" w:hAnsi="宋体"/>
                <w:sz w:val="22"/>
                <w:szCs w:val="22"/>
              </w:rPr>
              <w:t>、晾干水，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不</w:t>
            </w:r>
            <w:r w:rsidRPr="004D2302">
              <w:rPr>
                <w:rFonts w:ascii="宋体" w:hAnsi="宋体"/>
                <w:sz w:val="22"/>
                <w:szCs w:val="22"/>
              </w:rPr>
              <w:t>拍松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（传统）或不</w:t>
            </w:r>
            <w:r w:rsidRPr="004D2302">
              <w:rPr>
                <w:rFonts w:ascii="宋体" w:hAnsi="宋体"/>
                <w:sz w:val="22"/>
                <w:szCs w:val="22"/>
              </w:rPr>
              <w:t>拍松，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放</w:t>
            </w:r>
            <w:r w:rsidRPr="004D2302">
              <w:rPr>
                <w:rFonts w:ascii="宋体" w:hAnsi="宋体"/>
                <w:sz w:val="22"/>
                <w:szCs w:val="22"/>
              </w:rPr>
              <w:t>花生油煸炒一下，炒干水分，炒至姜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微微</w:t>
            </w:r>
            <w:r w:rsidRPr="004D2302">
              <w:rPr>
                <w:rFonts w:ascii="宋体" w:hAnsi="宋体"/>
                <w:sz w:val="22"/>
                <w:szCs w:val="22"/>
              </w:rPr>
              <w:t>黄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。</w:t>
            </w:r>
          </w:p>
          <w:p w14:paraId="0F200618" w14:textId="77777777" w:rsidR="00837133" w:rsidRPr="004D2302" w:rsidRDefault="00837133" w:rsidP="004D2302">
            <w:pPr>
              <w:pStyle w:val="af8"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煲</w:t>
            </w:r>
            <w:r w:rsidRPr="004D2302">
              <w:rPr>
                <w:rFonts w:ascii="宋体" w:hAnsi="宋体"/>
                <w:sz w:val="22"/>
                <w:szCs w:val="22"/>
              </w:rPr>
              <w:t>姜：猪筒骨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放在</w:t>
            </w:r>
            <w:r w:rsidRPr="004D2302">
              <w:rPr>
                <w:rFonts w:ascii="宋体" w:hAnsi="宋体"/>
                <w:sz w:val="22"/>
                <w:szCs w:val="22"/>
              </w:rPr>
              <w:t>姜上面，放糖放黑米醋（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一开始</w:t>
            </w:r>
            <w:r w:rsidRPr="004D2302">
              <w:rPr>
                <w:rFonts w:ascii="宋体" w:hAnsi="宋体"/>
                <w:sz w:val="22"/>
                <w:szCs w:val="22"/>
              </w:rPr>
              <w:t>加醋、糖熬熬干了又加一下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糖</w:t>
            </w:r>
            <w:r w:rsidRPr="004D2302">
              <w:rPr>
                <w:rFonts w:ascii="宋体" w:hAnsi="宋体"/>
                <w:sz w:val="22"/>
                <w:szCs w:val="22"/>
              </w:rPr>
              <w:t>和醋）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，</w:t>
            </w:r>
            <w:r w:rsidRPr="004D2302">
              <w:rPr>
                <w:rFonts w:ascii="宋体" w:hAnsi="宋体"/>
                <w:sz w:val="22"/>
                <w:szCs w:val="22"/>
              </w:rPr>
              <w:t>沸腾了慢火熬，一天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熬熬放放</w:t>
            </w:r>
            <w:r w:rsidRPr="004D2302">
              <w:rPr>
                <w:rFonts w:ascii="宋体" w:hAnsi="宋体"/>
                <w:sz w:val="22"/>
                <w:szCs w:val="22"/>
              </w:rPr>
              <w:t>，开了之后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又</w:t>
            </w:r>
            <w:r w:rsidRPr="004D2302">
              <w:rPr>
                <w:rFonts w:ascii="宋体" w:hAnsi="宋体"/>
                <w:sz w:val="22"/>
                <w:szCs w:val="22"/>
              </w:rPr>
              <w:t>停一下，每天不固定时间，每天固定几次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煮，</w:t>
            </w:r>
            <w:r w:rsidRPr="004D2302">
              <w:rPr>
                <w:rFonts w:ascii="宋体" w:hAnsi="宋体"/>
                <w:sz w:val="22"/>
                <w:szCs w:val="22"/>
              </w:rPr>
              <w:t>每天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1次1锅</w:t>
            </w:r>
            <w:r w:rsidRPr="004D2302">
              <w:rPr>
                <w:rFonts w:ascii="宋体" w:hAnsi="宋体"/>
                <w:sz w:val="22"/>
                <w:szCs w:val="22"/>
              </w:rPr>
              <w:t>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1个半</w:t>
            </w:r>
            <w:r w:rsidRPr="004D2302">
              <w:rPr>
                <w:rFonts w:ascii="宋体" w:hAnsi="宋体"/>
                <w:sz w:val="22"/>
                <w:szCs w:val="22"/>
              </w:rPr>
              <w:t>小时停下又一锅。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1锅2个</w:t>
            </w:r>
            <w:r w:rsidRPr="004D2302">
              <w:rPr>
                <w:rFonts w:ascii="宋体" w:hAnsi="宋体"/>
                <w:sz w:val="22"/>
                <w:szCs w:val="22"/>
              </w:rPr>
              <w:t>筒骨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、17/18斤</w:t>
            </w:r>
            <w:r w:rsidRPr="004D2302">
              <w:rPr>
                <w:rFonts w:ascii="宋体" w:hAnsi="宋体"/>
                <w:sz w:val="22"/>
                <w:szCs w:val="22"/>
              </w:rPr>
              <w:t>姜。糖醋比例：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1斤</w:t>
            </w:r>
            <w:r w:rsidRPr="004D2302">
              <w:rPr>
                <w:rFonts w:ascii="宋体" w:hAnsi="宋体"/>
                <w:sz w:val="22"/>
                <w:szCs w:val="22"/>
              </w:rPr>
              <w:t>猪脚、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5-6</w:t>
            </w:r>
            <w:proofErr w:type="gramStart"/>
            <w:r w:rsidRPr="004D2302">
              <w:rPr>
                <w:rFonts w:ascii="宋体" w:hAnsi="宋体" w:hint="eastAsia"/>
                <w:sz w:val="22"/>
                <w:szCs w:val="22"/>
              </w:rPr>
              <w:t>两</w:t>
            </w:r>
            <w:proofErr w:type="gramEnd"/>
            <w:r w:rsidRPr="004D2302">
              <w:rPr>
                <w:rFonts w:ascii="宋体" w:hAnsi="宋体" w:hint="eastAsia"/>
                <w:sz w:val="22"/>
                <w:szCs w:val="22"/>
              </w:rPr>
              <w:t>糖</w:t>
            </w:r>
            <w:r w:rsidRPr="004D2302">
              <w:rPr>
                <w:rFonts w:ascii="宋体" w:hAnsi="宋体"/>
                <w:sz w:val="22"/>
                <w:szCs w:val="22"/>
              </w:rPr>
              <w:t>、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1斤纯手工</w:t>
            </w:r>
            <w:r w:rsidRPr="004D2302">
              <w:rPr>
                <w:rFonts w:ascii="宋体" w:hAnsi="宋体"/>
                <w:sz w:val="22"/>
                <w:szCs w:val="22"/>
              </w:rPr>
              <w:t>黑米醋。</w:t>
            </w:r>
          </w:p>
          <w:p w14:paraId="5A96722D" w14:textId="77777777" w:rsidR="00837133" w:rsidRPr="004D2302" w:rsidRDefault="00837133" w:rsidP="004D2302">
            <w:pPr>
              <w:pStyle w:val="af8"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猪脚砍块</w:t>
            </w:r>
            <w:r w:rsidRPr="004D2302">
              <w:rPr>
                <w:rFonts w:ascii="宋体" w:hAnsi="宋体"/>
                <w:sz w:val="22"/>
                <w:szCs w:val="22"/>
              </w:rPr>
              <w:t>、焯水捞出冲洗干净即可。新鲜猪脚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开水下去</w:t>
            </w:r>
            <w:r w:rsidRPr="004D2302">
              <w:rPr>
                <w:rFonts w:ascii="宋体" w:hAnsi="宋体"/>
                <w:sz w:val="22"/>
                <w:szCs w:val="22"/>
              </w:rPr>
              <w:t>烧到水开即可。</w:t>
            </w:r>
          </w:p>
          <w:p w14:paraId="1C1125D5" w14:textId="68F0A979" w:rsidR="00837133" w:rsidRPr="004D2302" w:rsidRDefault="00837133" w:rsidP="004D2302">
            <w:pPr>
              <w:pStyle w:val="af8"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熬姜</w:t>
            </w:r>
            <w:r w:rsidRPr="004D2302">
              <w:rPr>
                <w:rFonts w:ascii="宋体" w:hAnsi="宋体"/>
                <w:sz w:val="22"/>
                <w:szCs w:val="22"/>
              </w:rPr>
              <w:t>剩下的醋放入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没过</w:t>
            </w:r>
            <w:r w:rsidRPr="004D2302">
              <w:rPr>
                <w:rFonts w:ascii="宋体" w:hAnsi="宋体"/>
                <w:sz w:val="22"/>
                <w:szCs w:val="22"/>
              </w:rPr>
              <w:t>猪脚煮开大概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20分钟捞起</w:t>
            </w:r>
            <w:r w:rsidRPr="004D2302">
              <w:rPr>
                <w:rFonts w:ascii="宋体" w:hAnsi="宋体"/>
                <w:sz w:val="22"/>
                <w:szCs w:val="22"/>
              </w:rPr>
              <w:t>，晾凉醋，再放入猪脚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泡着1-2天，</w:t>
            </w:r>
            <w:r w:rsidRPr="004D2302">
              <w:rPr>
                <w:rFonts w:ascii="宋体" w:hAnsi="宋体"/>
                <w:sz w:val="22"/>
                <w:szCs w:val="22"/>
              </w:rPr>
              <w:t>一般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鸡蛋</w:t>
            </w:r>
            <w:r w:rsidRPr="004D2302">
              <w:rPr>
                <w:rFonts w:ascii="宋体" w:hAnsi="宋体"/>
                <w:sz w:val="22"/>
                <w:szCs w:val="22"/>
              </w:rPr>
              <w:t>可与猪脚一起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煮</w:t>
            </w:r>
            <w:r w:rsidRPr="004D2302">
              <w:rPr>
                <w:rFonts w:ascii="宋体" w:hAnsi="宋体"/>
                <w:sz w:val="22"/>
                <w:szCs w:val="22"/>
              </w:rPr>
              <w:t>，但不捞起鸡蛋。</w:t>
            </w:r>
          </w:p>
        </w:tc>
      </w:tr>
      <w:tr w:rsidR="00837133" w14:paraId="2A1B469A" w14:textId="77777777" w:rsidTr="00837133">
        <w:trPr>
          <w:trHeight w:val="564"/>
          <w:jc w:val="center"/>
        </w:trPr>
        <w:tc>
          <w:tcPr>
            <w:tcW w:w="2405" w:type="dxa"/>
            <w:vMerge/>
          </w:tcPr>
          <w:p w14:paraId="6A5E2B09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891" w:type="dxa"/>
          </w:tcPr>
          <w:p w14:paraId="39A5D64E" w14:textId="77777777" w:rsidR="00837133" w:rsidRPr="004D2302" w:rsidRDefault="00837133" w:rsidP="004D2302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工业化</w:t>
            </w:r>
            <w:r w:rsidRPr="004D2302">
              <w:rPr>
                <w:rFonts w:ascii="宋体" w:hAnsi="宋体"/>
                <w:sz w:val="22"/>
                <w:szCs w:val="22"/>
              </w:rPr>
              <w:t>：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生产线</w:t>
            </w:r>
            <w:r w:rsidRPr="004D2302">
              <w:rPr>
                <w:rFonts w:ascii="宋体" w:hAnsi="宋体"/>
                <w:sz w:val="22"/>
                <w:szCs w:val="22"/>
              </w:rPr>
              <w:t>切片、厚厚一片。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121℃</w:t>
            </w:r>
            <w:r w:rsidRPr="004D2302">
              <w:rPr>
                <w:rFonts w:ascii="宋体" w:hAnsi="宋体"/>
                <w:sz w:val="22"/>
                <w:szCs w:val="22"/>
              </w:rPr>
              <w:t>灭菌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，脱水机</w:t>
            </w:r>
            <w:r w:rsidRPr="004D2302">
              <w:rPr>
                <w:rFonts w:ascii="宋体" w:hAnsi="宋体"/>
                <w:sz w:val="22"/>
                <w:szCs w:val="22"/>
              </w:rPr>
              <w:t>、</w:t>
            </w:r>
            <w:proofErr w:type="gramStart"/>
            <w:r w:rsidRPr="004D2302">
              <w:rPr>
                <w:rFonts w:ascii="宋体" w:hAnsi="宋体"/>
                <w:sz w:val="22"/>
                <w:szCs w:val="22"/>
              </w:rPr>
              <w:t>捭</w:t>
            </w:r>
            <w:proofErr w:type="gramEnd"/>
            <w:r w:rsidRPr="004D2302">
              <w:rPr>
                <w:rFonts w:ascii="宋体" w:hAnsi="宋体"/>
                <w:sz w:val="22"/>
                <w:szCs w:val="22"/>
              </w:rPr>
              <w:t>水机去血水</w:t>
            </w:r>
          </w:p>
        </w:tc>
      </w:tr>
      <w:tr w:rsidR="00837133" w:rsidRPr="00CC28B4" w14:paraId="4392ABB0" w14:textId="77777777" w:rsidTr="00837133">
        <w:trPr>
          <w:jc w:val="center"/>
        </w:trPr>
        <w:tc>
          <w:tcPr>
            <w:tcW w:w="2405" w:type="dxa"/>
          </w:tcPr>
          <w:p w14:paraId="5F048F96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4D056407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62DB4804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2609F092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73705ABC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皇悦·</w:t>
            </w:r>
            <w:proofErr w:type="gramStart"/>
            <w:r w:rsidRPr="004D2302">
              <w:rPr>
                <w:rFonts w:ascii="宋体" w:hAnsi="宋体" w:hint="eastAsia"/>
                <w:sz w:val="22"/>
                <w:szCs w:val="22"/>
              </w:rPr>
              <w:t>臻</w:t>
            </w:r>
            <w:proofErr w:type="gramEnd"/>
            <w:r w:rsidRPr="004D2302">
              <w:rPr>
                <w:rFonts w:ascii="宋体" w:hAnsi="宋体" w:hint="eastAsia"/>
                <w:sz w:val="22"/>
                <w:szCs w:val="22"/>
              </w:rPr>
              <w:t>宝大酒楼</w:t>
            </w:r>
          </w:p>
        </w:tc>
        <w:tc>
          <w:tcPr>
            <w:tcW w:w="5891" w:type="dxa"/>
          </w:tcPr>
          <w:p w14:paraId="3855C181" w14:textId="398A6B36" w:rsidR="00837133" w:rsidRPr="004D2302" w:rsidRDefault="00837133" w:rsidP="004D2302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1、用</w:t>
            </w:r>
            <w:r w:rsidRPr="004D2302">
              <w:rPr>
                <w:rFonts w:ascii="宋体" w:hAnsi="宋体"/>
                <w:sz w:val="22"/>
                <w:szCs w:val="22"/>
              </w:rPr>
              <w:t>火枪烧毛处理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、</w:t>
            </w:r>
            <w:r w:rsidRPr="004D2302">
              <w:rPr>
                <w:rFonts w:ascii="宋体" w:hAnsi="宋体"/>
                <w:sz w:val="22"/>
                <w:szCs w:val="22"/>
              </w:rPr>
              <w:t>擦干净猪脚皮，砍块切块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5公分左右</w:t>
            </w:r>
            <w:r w:rsidRPr="004D2302">
              <w:rPr>
                <w:rFonts w:ascii="宋体" w:hAnsi="宋体"/>
                <w:sz w:val="22"/>
                <w:szCs w:val="22"/>
              </w:rPr>
              <w:t>，凉水下锅焯水，沸水加点白醋、姜、姜，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转</w:t>
            </w:r>
            <w:r w:rsidRPr="004D2302">
              <w:rPr>
                <w:rFonts w:ascii="宋体" w:hAnsi="宋体"/>
                <w:sz w:val="22"/>
                <w:szCs w:val="22"/>
              </w:rPr>
              <w:t>小火煮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10分钟</w:t>
            </w:r>
            <w:r w:rsidRPr="004D2302">
              <w:rPr>
                <w:rFonts w:ascii="宋体" w:hAnsi="宋体"/>
                <w:sz w:val="22"/>
                <w:szCs w:val="22"/>
              </w:rPr>
              <w:t>，捞出过冰水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。</w:t>
            </w:r>
          </w:p>
          <w:p w14:paraId="4CED3838" w14:textId="3EC0061C" w:rsidR="00837133" w:rsidRPr="004D2302" w:rsidRDefault="00837133" w:rsidP="004D2302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2、老姜</w:t>
            </w:r>
            <w:r w:rsidRPr="004D2302">
              <w:rPr>
                <w:rFonts w:ascii="宋体" w:hAnsi="宋体"/>
                <w:sz w:val="22"/>
                <w:szCs w:val="22"/>
              </w:rPr>
              <w:t>去皮洗净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晾干</w:t>
            </w:r>
            <w:r w:rsidRPr="004D2302">
              <w:rPr>
                <w:rFonts w:ascii="宋体" w:hAnsi="宋体"/>
                <w:sz w:val="22"/>
                <w:szCs w:val="22"/>
              </w:rPr>
              <w:t>，用油炸至金黄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10分钟</w:t>
            </w:r>
            <w:r w:rsidRPr="004D2302">
              <w:rPr>
                <w:rFonts w:ascii="宋体" w:hAnsi="宋体"/>
                <w:sz w:val="22"/>
                <w:szCs w:val="22"/>
              </w:rPr>
              <w:t>左右。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鸡蛋冷水</w:t>
            </w:r>
            <w:proofErr w:type="gramStart"/>
            <w:r w:rsidRPr="004D2302">
              <w:rPr>
                <w:rFonts w:ascii="宋体" w:hAnsi="宋体"/>
                <w:sz w:val="22"/>
                <w:szCs w:val="22"/>
              </w:rPr>
              <w:t>蒸</w:t>
            </w:r>
            <w:proofErr w:type="gramEnd"/>
            <w:r w:rsidRPr="004D2302">
              <w:rPr>
                <w:rFonts w:ascii="宋体" w:hAnsi="宋体" w:hint="eastAsia"/>
                <w:sz w:val="22"/>
                <w:szCs w:val="22"/>
              </w:rPr>
              <w:t>20分钟</w:t>
            </w:r>
            <w:r w:rsidRPr="004D2302">
              <w:rPr>
                <w:rFonts w:ascii="宋体" w:hAnsi="宋体"/>
                <w:sz w:val="22"/>
                <w:szCs w:val="22"/>
              </w:rPr>
              <w:t>，放凉去壳。老姜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、</w:t>
            </w:r>
            <w:r w:rsidRPr="004D2302">
              <w:rPr>
                <w:rFonts w:ascii="宋体" w:hAnsi="宋体"/>
                <w:sz w:val="22"/>
                <w:szCs w:val="22"/>
              </w:rPr>
              <w:t>猪脚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加</w:t>
            </w:r>
            <w:r w:rsidRPr="004D2302">
              <w:rPr>
                <w:rFonts w:ascii="宋体" w:hAnsi="宋体"/>
                <w:sz w:val="22"/>
                <w:szCs w:val="22"/>
              </w:rPr>
              <w:t>黑米醋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，加一点</w:t>
            </w:r>
            <w:r w:rsidRPr="004D2302">
              <w:rPr>
                <w:rFonts w:ascii="宋体" w:hAnsi="宋体"/>
                <w:sz w:val="22"/>
                <w:szCs w:val="22"/>
              </w:rPr>
              <w:t>“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老醋</w:t>
            </w:r>
            <w:r w:rsidRPr="004D2302">
              <w:rPr>
                <w:rFonts w:ascii="宋体" w:hAnsi="宋体"/>
                <w:sz w:val="22"/>
                <w:szCs w:val="22"/>
              </w:rPr>
              <w:t>”，加冰糖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/红糖</w:t>
            </w:r>
            <w:r w:rsidRPr="004D2302">
              <w:rPr>
                <w:rFonts w:ascii="宋体" w:hAnsi="宋体"/>
                <w:sz w:val="22"/>
                <w:szCs w:val="22"/>
              </w:rPr>
              <w:t>（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传统</w:t>
            </w:r>
            <w:r w:rsidRPr="004D2302">
              <w:rPr>
                <w:rFonts w:ascii="宋体" w:hAnsi="宋体"/>
                <w:sz w:val="22"/>
                <w:szCs w:val="22"/>
              </w:rPr>
              <w:t>）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一起</w:t>
            </w:r>
            <w:r w:rsidRPr="004D2302">
              <w:rPr>
                <w:rFonts w:ascii="宋体" w:hAnsi="宋体"/>
                <w:sz w:val="22"/>
                <w:szCs w:val="22"/>
              </w:rPr>
              <w:t>煮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40分钟</w:t>
            </w:r>
            <w:r w:rsidRPr="004D2302">
              <w:rPr>
                <w:rFonts w:ascii="宋体" w:hAnsi="宋体"/>
                <w:sz w:val="22"/>
                <w:szCs w:val="22"/>
              </w:rPr>
              <w:t>，再放入鸡蛋煮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20分钟</w:t>
            </w:r>
            <w:r w:rsidRPr="004D2302">
              <w:rPr>
                <w:rFonts w:ascii="宋体" w:hAnsi="宋体"/>
                <w:sz w:val="22"/>
                <w:szCs w:val="22"/>
              </w:rPr>
              <w:t>，最后加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点</w:t>
            </w:r>
            <w:r w:rsidRPr="004D2302">
              <w:rPr>
                <w:rFonts w:ascii="宋体" w:hAnsi="宋体"/>
                <w:sz w:val="22"/>
                <w:szCs w:val="22"/>
              </w:rPr>
              <w:t>盐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调味</w:t>
            </w:r>
            <w:r w:rsidRPr="004D2302">
              <w:rPr>
                <w:rFonts w:ascii="宋体" w:hAnsi="宋体"/>
                <w:sz w:val="22"/>
                <w:szCs w:val="22"/>
              </w:rPr>
              <w:t>。常规的比例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：1斤</w:t>
            </w:r>
            <w:r w:rsidRPr="004D2302">
              <w:rPr>
                <w:rFonts w:ascii="宋体" w:hAnsi="宋体"/>
                <w:sz w:val="22"/>
                <w:szCs w:val="22"/>
              </w:rPr>
              <w:t>猪脚、半斤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姜</w:t>
            </w:r>
            <w:r w:rsidRPr="004D2302">
              <w:rPr>
                <w:rFonts w:ascii="宋体" w:hAnsi="宋体"/>
                <w:sz w:val="22"/>
                <w:szCs w:val="22"/>
              </w:rPr>
              <w:t>、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1斤</w:t>
            </w:r>
            <w:r w:rsidRPr="004D2302">
              <w:rPr>
                <w:rFonts w:ascii="宋体" w:hAnsi="宋体"/>
                <w:sz w:val="22"/>
                <w:szCs w:val="22"/>
              </w:rPr>
              <w:t>醋，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醋</w:t>
            </w:r>
            <w:r w:rsidRPr="004D2302">
              <w:rPr>
                <w:rFonts w:ascii="宋体" w:hAnsi="宋体"/>
                <w:sz w:val="22"/>
                <w:szCs w:val="22"/>
              </w:rPr>
              <w:t>没过猪脚姜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、3</w:t>
            </w:r>
            <w:proofErr w:type="gramStart"/>
            <w:r w:rsidRPr="004D2302">
              <w:rPr>
                <w:rFonts w:ascii="宋体" w:hAnsi="宋体" w:hint="eastAsia"/>
                <w:sz w:val="22"/>
                <w:szCs w:val="22"/>
              </w:rPr>
              <w:t>两</w:t>
            </w:r>
            <w:proofErr w:type="gramEnd"/>
            <w:r w:rsidRPr="004D2302">
              <w:rPr>
                <w:rFonts w:ascii="宋体" w:hAnsi="宋体"/>
                <w:sz w:val="22"/>
                <w:szCs w:val="22"/>
              </w:rPr>
              <w:t>糖。</w:t>
            </w:r>
          </w:p>
        </w:tc>
      </w:tr>
      <w:tr w:rsidR="00837133" w14:paraId="5CA9CCB6" w14:textId="77777777" w:rsidTr="00837133">
        <w:trPr>
          <w:jc w:val="center"/>
        </w:trPr>
        <w:tc>
          <w:tcPr>
            <w:tcW w:w="2405" w:type="dxa"/>
          </w:tcPr>
          <w:p w14:paraId="0F4A8B44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39CD650E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17AA8A27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汇丰源酒楼</w:t>
            </w:r>
          </w:p>
          <w:p w14:paraId="0482B943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6CD155A1" w14:textId="77777777" w:rsidR="00837133" w:rsidRPr="004D2302" w:rsidRDefault="00837133" w:rsidP="00B8266C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891" w:type="dxa"/>
          </w:tcPr>
          <w:p w14:paraId="18B6D984" w14:textId="18B7322F" w:rsidR="00837133" w:rsidRPr="004D2302" w:rsidRDefault="00837133" w:rsidP="004D2302">
            <w:pPr>
              <w:pStyle w:val="af8"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本地老姜</w:t>
            </w:r>
            <w:r w:rsidRPr="004D2302">
              <w:rPr>
                <w:rFonts w:ascii="宋体" w:hAnsi="宋体"/>
                <w:sz w:val="22"/>
                <w:szCs w:val="22"/>
              </w:rPr>
              <w:t>提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前</w:t>
            </w:r>
            <w:r w:rsidRPr="004D2302">
              <w:rPr>
                <w:rFonts w:ascii="宋体" w:hAnsi="宋体"/>
                <w:sz w:val="22"/>
                <w:szCs w:val="22"/>
              </w:rPr>
              <w:t>煲好，</w:t>
            </w:r>
            <w:proofErr w:type="gramStart"/>
            <w:r w:rsidRPr="004D2302">
              <w:rPr>
                <w:rFonts w:ascii="宋体" w:hAnsi="宋体" w:hint="eastAsia"/>
                <w:sz w:val="22"/>
                <w:szCs w:val="22"/>
              </w:rPr>
              <w:t>煲</w:t>
            </w:r>
            <w:r w:rsidRPr="004D2302">
              <w:rPr>
                <w:rFonts w:ascii="宋体" w:hAnsi="宋体"/>
                <w:sz w:val="22"/>
                <w:szCs w:val="22"/>
              </w:rPr>
              <w:t>一段</w:t>
            </w:r>
            <w:proofErr w:type="gramEnd"/>
            <w:r w:rsidRPr="004D2302">
              <w:rPr>
                <w:rFonts w:ascii="宋体" w:hAnsi="宋体"/>
                <w:sz w:val="22"/>
                <w:szCs w:val="22"/>
              </w:rPr>
              <w:t>时间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再</w:t>
            </w:r>
            <w:r w:rsidRPr="004D2302">
              <w:rPr>
                <w:rFonts w:ascii="宋体" w:hAnsi="宋体"/>
                <w:sz w:val="22"/>
                <w:szCs w:val="22"/>
              </w:rPr>
              <w:t>放一段时间，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煲至</w:t>
            </w:r>
            <w:r w:rsidRPr="004D2302">
              <w:rPr>
                <w:rFonts w:ascii="宋体" w:hAnsi="宋体"/>
                <w:sz w:val="22"/>
                <w:szCs w:val="22"/>
              </w:rPr>
              <w:t>粉</w:t>
            </w:r>
            <w:proofErr w:type="gramStart"/>
            <w:r w:rsidRPr="004D2302">
              <w:rPr>
                <w:rFonts w:ascii="宋体" w:hAnsi="宋体"/>
                <w:sz w:val="22"/>
                <w:szCs w:val="22"/>
              </w:rPr>
              <w:t>糯</w:t>
            </w:r>
            <w:proofErr w:type="gramEnd"/>
            <w:r w:rsidRPr="004D2302">
              <w:rPr>
                <w:rFonts w:ascii="宋体" w:hAnsi="宋体"/>
                <w:sz w:val="22"/>
                <w:szCs w:val="22"/>
              </w:rPr>
              <w:t>，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10天</w:t>
            </w:r>
            <w:r w:rsidRPr="004D2302">
              <w:rPr>
                <w:rFonts w:ascii="宋体" w:hAnsi="宋体"/>
                <w:sz w:val="22"/>
                <w:szCs w:val="22"/>
              </w:rPr>
              <w:t>左右。整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块</w:t>
            </w:r>
            <w:r w:rsidRPr="004D2302">
              <w:rPr>
                <w:rFonts w:ascii="宋体" w:hAnsi="宋体"/>
                <w:sz w:val="22"/>
                <w:szCs w:val="22"/>
              </w:rPr>
              <w:t>姜、黑米醋。姜刮皮洗净放盐炒干水，慢火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10分钟</w:t>
            </w:r>
            <w:r w:rsidRPr="004D2302">
              <w:rPr>
                <w:rFonts w:ascii="宋体" w:hAnsi="宋体"/>
                <w:sz w:val="22"/>
                <w:szCs w:val="22"/>
              </w:rPr>
              <w:t>。</w:t>
            </w:r>
          </w:p>
          <w:p w14:paraId="35CEE166" w14:textId="3A8AD15D" w:rsidR="00837133" w:rsidRPr="004D2302" w:rsidRDefault="00837133" w:rsidP="004D2302">
            <w:pPr>
              <w:pStyle w:val="af8"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/>
                <w:sz w:val="22"/>
                <w:szCs w:val="22"/>
              </w:rPr>
              <w:t>猪脚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焯水</w:t>
            </w:r>
            <w:r w:rsidRPr="004D2302">
              <w:rPr>
                <w:rFonts w:ascii="宋体" w:hAnsi="宋体"/>
                <w:sz w:val="22"/>
                <w:szCs w:val="22"/>
              </w:rPr>
              <w:t>洗净晾干，水一开就捞出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。</w:t>
            </w:r>
            <w:r w:rsidRPr="004D2302">
              <w:rPr>
                <w:rFonts w:ascii="宋体" w:hAnsi="宋体"/>
                <w:sz w:val="22"/>
                <w:szCs w:val="22"/>
              </w:rPr>
              <w:t>放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红糖</w:t>
            </w:r>
            <w:r w:rsidRPr="004D2302">
              <w:rPr>
                <w:rFonts w:ascii="宋体" w:hAnsi="宋体"/>
                <w:sz w:val="22"/>
                <w:szCs w:val="22"/>
              </w:rPr>
              <w:t>、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醋</w:t>
            </w:r>
            <w:r w:rsidRPr="004D2302">
              <w:rPr>
                <w:rFonts w:ascii="宋体" w:hAnsi="宋体"/>
                <w:sz w:val="22"/>
                <w:szCs w:val="22"/>
              </w:rPr>
              <w:t>一起煲煮。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比例</w:t>
            </w:r>
            <w:r w:rsidRPr="004D2302">
              <w:rPr>
                <w:rFonts w:ascii="宋体" w:hAnsi="宋体"/>
                <w:sz w:val="22"/>
                <w:szCs w:val="22"/>
              </w:rPr>
              <w:t>：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1斤</w:t>
            </w:r>
            <w:r w:rsidRPr="004D2302">
              <w:rPr>
                <w:rFonts w:ascii="宋体" w:hAnsi="宋体"/>
                <w:sz w:val="22"/>
                <w:szCs w:val="22"/>
              </w:rPr>
              <w:t>醋、半斤糖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。</w:t>
            </w:r>
          </w:p>
        </w:tc>
      </w:tr>
      <w:tr w:rsidR="00837133" w:rsidRPr="00AD4D78" w14:paraId="7AD91E44" w14:textId="77777777" w:rsidTr="00837133">
        <w:trPr>
          <w:jc w:val="center"/>
        </w:trPr>
        <w:tc>
          <w:tcPr>
            <w:tcW w:w="2405" w:type="dxa"/>
          </w:tcPr>
          <w:p w14:paraId="61C9CF61" w14:textId="77777777" w:rsidR="004D2302" w:rsidRDefault="004D2302" w:rsidP="00837133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6055F7ED" w14:textId="77777777" w:rsidR="00837133" w:rsidRPr="004D2302" w:rsidRDefault="00837133" w:rsidP="00837133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安恩贝</w:t>
            </w:r>
            <w:r w:rsidRPr="004D2302">
              <w:rPr>
                <w:rFonts w:ascii="宋体" w:hAnsi="宋体"/>
                <w:sz w:val="22"/>
                <w:szCs w:val="22"/>
              </w:rPr>
              <w:t>月子中心</w:t>
            </w:r>
          </w:p>
          <w:p w14:paraId="3FF284AA" w14:textId="6D6583DC" w:rsidR="00837133" w:rsidRPr="004D2302" w:rsidRDefault="00837133" w:rsidP="004D2302"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5891" w:type="dxa"/>
          </w:tcPr>
          <w:p w14:paraId="55D84F3D" w14:textId="327801BF" w:rsidR="00837133" w:rsidRPr="004D2302" w:rsidRDefault="004D2302" w:rsidP="004D2302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1、</w:t>
            </w:r>
            <w:r w:rsidR="00837133" w:rsidRPr="004D2302">
              <w:rPr>
                <w:rFonts w:ascii="宋体" w:hAnsi="宋体" w:hint="eastAsia"/>
                <w:sz w:val="22"/>
                <w:szCs w:val="22"/>
              </w:rPr>
              <w:t>1斤姜、1.5斤</w:t>
            </w:r>
            <w:r w:rsidR="00837133" w:rsidRPr="004D2302">
              <w:rPr>
                <w:rFonts w:ascii="宋体" w:hAnsi="宋体"/>
                <w:sz w:val="22"/>
                <w:szCs w:val="22"/>
              </w:rPr>
              <w:t>醋、半斤糖先熬半个月再加糖，每天煮开就停火，熬一个月。</w:t>
            </w:r>
          </w:p>
          <w:p w14:paraId="1ECBA4B3" w14:textId="77777777" w:rsidR="004D2302" w:rsidRDefault="004D2302" w:rsidP="004D2302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D2302">
              <w:rPr>
                <w:rFonts w:ascii="宋体" w:hAnsi="宋体" w:hint="eastAsia"/>
                <w:sz w:val="22"/>
                <w:szCs w:val="22"/>
              </w:rPr>
              <w:t>2、</w:t>
            </w:r>
            <w:proofErr w:type="gramStart"/>
            <w:r w:rsidR="00837133" w:rsidRPr="004D2302">
              <w:rPr>
                <w:rFonts w:ascii="宋体" w:hAnsi="宋体" w:hint="eastAsia"/>
                <w:sz w:val="22"/>
                <w:szCs w:val="22"/>
              </w:rPr>
              <w:t>加醋煲煮</w:t>
            </w:r>
            <w:proofErr w:type="gramEnd"/>
            <w:r w:rsidR="00837133" w:rsidRPr="004D2302">
              <w:rPr>
                <w:rFonts w:ascii="宋体" w:hAnsi="宋体" w:hint="eastAsia"/>
                <w:sz w:val="22"/>
                <w:szCs w:val="22"/>
              </w:rPr>
              <w:t>：</w:t>
            </w:r>
            <w:r w:rsidR="00837133" w:rsidRPr="004D2302">
              <w:rPr>
                <w:rFonts w:ascii="宋体" w:hAnsi="宋体"/>
                <w:sz w:val="22"/>
                <w:szCs w:val="22"/>
              </w:rPr>
              <w:t>煮开就</w:t>
            </w:r>
            <w:r w:rsidR="00837133" w:rsidRPr="004D2302">
              <w:rPr>
                <w:rFonts w:ascii="宋体" w:hAnsi="宋体" w:hint="eastAsia"/>
                <w:sz w:val="22"/>
                <w:szCs w:val="22"/>
              </w:rPr>
              <w:t>放置10小时</w:t>
            </w:r>
            <w:r w:rsidR="00837133" w:rsidRPr="004D2302">
              <w:rPr>
                <w:rFonts w:ascii="宋体" w:hAnsi="宋体"/>
                <w:sz w:val="22"/>
                <w:szCs w:val="22"/>
              </w:rPr>
              <w:t>以上，后面再加盐</w:t>
            </w:r>
            <w:r w:rsidR="00837133" w:rsidRPr="004D2302">
              <w:rPr>
                <w:rFonts w:ascii="宋体" w:hAnsi="宋体" w:hint="eastAsia"/>
                <w:sz w:val="22"/>
                <w:szCs w:val="22"/>
              </w:rPr>
              <w:t>。</w:t>
            </w:r>
          </w:p>
          <w:p w14:paraId="41B5E9DA" w14:textId="51E608A2" w:rsidR="004D2302" w:rsidRPr="004D2302" w:rsidRDefault="004D2302" w:rsidP="004D2302">
            <w:pPr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3、猪脚焯水洗净晾干，水开</w:t>
            </w:r>
            <w:r w:rsidRPr="004D2302">
              <w:rPr>
                <w:rFonts w:ascii="宋体" w:hAnsi="宋体" w:hint="eastAsia"/>
                <w:sz w:val="22"/>
                <w:szCs w:val="22"/>
              </w:rPr>
              <w:t>捞出。放红糖、醋一起煲煮。</w:t>
            </w:r>
          </w:p>
        </w:tc>
      </w:tr>
    </w:tbl>
    <w:p w14:paraId="3AABF546" w14:textId="230965DC" w:rsidR="002B3D69" w:rsidRDefault="0008145A" w:rsidP="002B3D69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2B3D69">
        <w:rPr>
          <w:rFonts w:ascii="仿宋_GB2312" w:eastAsia="仿宋_GB2312" w:hAnsi="宋体" w:hint="eastAsia"/>
          <w:b/>
          <w:sz w:val="32"/>
          <w:szCs w:val="28"/>
        </w:rPr>
        <w:lastRenderedPageBreak/>
        <w:t>传统手工工艺（月子猪脚姜）</w:t>
      </w:r>
      <w:r w:rsidR="00AA1B3F" w:rsidRPr="00AA1B3F">
        <w:rPr>
          <w:rFonts w:ascii="仿宋_GB2312" w:eastAsia="仿宋_GB2312" w:hAnsi="宋体" w:hint="eastAsia"/>
          <w:sz w:val="32"/>
          <w:szCs w:val="28"/>
        </w:rPr>
        <w:t>根据烹饪实际流程，确定为“</w:t>
      </w:r>
      <w:r w:rsidR="007768A2">
        <w:rPr>
          <w:rFonts w:ascii="仿宋_GB2312" w:eastAsia="仿宋_GB2312" w:hAnsi="宋体" w:hint="eastAsia"/>
          <w:sz w:val="32"/>
          <w:szCs w:val="28"/>
        </w:rPr>
        <w:t>生姜处理</w:t>
      </w:r>
      <w:r w:rsidR="00AA1B3F" w:rsidRPr="00AA1B3F">
        <w:rPr>
          <w:rFonts w:ascii="仿宋_GB2312" w:eastAsia="仿宋_GB2312" w:hAnsi="宋体" w:hint="eastAsia"/>
          <w:sz w:val="32"/>
          <w:szCs w:val="28"/>
        </w:rPr>
        <w:t>→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煲姜</w:t>
      </w:r>
      <w:r w:rsidR="00AA1B3F" w:rsidRPr="00AA1B3F">
        <w:rPr>
          <w:rFonts w:ascii="仿宋_GB2312" w:eastAsia="仿宋_GB2312" w:hAnsi="宋体" w:hint="eastAsia"/>
          <w:sz w:val="32"/>
          <w:szCs w:val="28"/>
        </w:rPr>
        <w:t>→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猪脚处理</w:t>
      </w:r>
      <w:r w:rsidR="00AA1B3F" w:rsidRPr="00AA1B3F">
        <w:rPr>
          <w:rFonts w:ascii="仿宋_GB2312" w:eastAsia="仿宋_GB2312" w:hAnsi="宋体" w:hint="eastAsia"/>
          <w:sz w:val="32"/>
          <w:szCs w:val="28"/>
        </w:rPr>
        <w:t>→</w:t>
      </w:r>
      <w:r w:rsidR="007768A2">
        <w:rPr>
          <w:rFonts w:ascii="仿宋_GB2312" w:eastAsia="仿宋_GB2312" w:hAnsi="宋体" w:hint="eastAsia"/>
          <w:sz w:val="32"/>
          <w:szCs w:val="28"/>
        </w:rPr>
        <w:t>煮蛋去壳</w:t>
      </w:r>
      <w:r w:rsidR="00AA1B3F" w:rsidRPr="00AA1B3F">
        <w:rPr>
          <w:rFonts w:ascii="仿宋_GB2312" w:eastAsia="仿宋_GB2312" w:hAnsi="宋体" w:hint="eastAsia"/>
          <w:sz w:val="32"/>
          <w:szCs w:val="28"/>
        </w:rPr>
        <w:t>→</w:t>
      </w:r>
      <w:r w:rsidR="007768A2">
        <w:rPr>
          <w:rFonts w:ascii="仿宋_GB2312" w:eastAsia="仿宋_GB2312" w:hAnsi="宋体" w:hint="eastAsia"/>
          <w:sz w:val="32"/>
          <w:szCs w:val="28"/>
        </w:rPr>
        <w:t>加醋煲煮</w:t>
      </w:r>
      <w:r w:rsidR="00AA1B3F" w:rsidRPr="00AA1B3F">
        <w:rPr>
          <w:rFonts w:ascii="仿宋_GB2312" w:eastAsia="仿宋_GB2312" w:hAnsi="宋体" w:hint="eastAsia"/>
          <w:sz w:val="32"/>
          <w:szCs w:val="28"/>
        </w:rPr>
        <w:t>”5个步骤。制作要求主要根据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梧州猪脚</w:t>
      </w:r>
      <w:proofErr w:type="gramStart"/>
      <w:r w:rsidR="007768A2" w:rsidRPr="007768A2">
        <w:rPr>
          <w:rFonts w:ascii="仿宋_GB2312" w:eastAsia="仿宋_GB2312" w:hAnsi="宋体" w:hint="eastAsia"/>
          <w:sz w:val="32"/>
          <w:szCs w:val="28"/>
        </w:rPr>
        <w:t>姜传统</w:t>
      </w:r>
      <w:proofErr w:type="gramEnd"/>
      <w:r w:rsidR="007768A2" w:rsidRPr="007768A2">
        <w:rPr>
          <w:rFonts w:ascii="仿宋_GB2312" w:eastAsia="仿宋_GB2312" w:hAnsi="宋体" w:hint="eastAsia"/>
          <w:sz w:val="32"/>
          <w:szCs w:val="28"/>
        </w:rPr>
        <w:t>手工加工</w:t>
      </w:r>
      <w:r w:rsidR="007768A2">
        <w:rPr>
          <w:rFonts w:ascii="仿宋_GB2312" w:eastAsia="仿宋_GB2312" w:hAnsi="宋体" w:hint="eastAsia"/>
          <w:sz w:val="32"/>
          <w:szCs w:val="28"/>
        </w:rPr>
        <w:t>工艺</w:t>
      </w:r>
      <w:r w:rsidR="00AA1B3F" w:rsidRPr="00AA1B3F">
        <w:rPr>
          <w:rFonts w:ascii="仿宋_GB2312" w:eastAsia="仿宋_GB2312" w:hAnsi="宋体" w:hint="eastAsia"/>
          <w:sz w:val="32"/>
          <w:szCs w:val="28"/>
        </w:rPr>
        <w:t>的实际烹饪过程总结得出。</w:t>
      </w:r>
    </w:p>
    <w:p w14:paraId="397E0E70" w14:textId="765F34A7" w:rsidR="0008145A" w:rsidRPr="0008145A" w:rsidRDefault="007768A2" w:rsidP="007768A2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7768A2">
        <w:rPr>
          <w:rFonts w:ascii="仿宋_GB2312" w:eastAsia="仿宋_GB2312" w:hAnsi="宋体" w:hint="eastAsia"/>
          <w:b/>
          <w:sz w:val="32"/>
          <w:szCs w:val="28"/>
        </w:rPr>
        <w:t>生姜处理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="0008145A" w:rsidRPr="0008145A">
        <w:rPr>
          <w:rFonts w:ascii="仿宋_GB2312" w:eastAsia="仿宋_GB2312" w:hAnsi="宋体" w:hint="eastAsia"/>
          <w:sz w:val="32"/>
          <w:szCs w:val="28"/>
        </w:rPr>
        <w:t>生姜去皮、洗净，然后晾干水分，锅内加少量油，放入生姜，小火煸炒，可加少许食用盐煸炒或不加，炒干水分，炒至姜微微发黄，或将晾干水分的姜用食用油炸10 min至呈金黄色，盛出待用。</w:t>
      </w:r>
      <w:r w:rsidR="00F57917" w:rsidRPr="00F57917">
        <w:rPr>
          <w:rFonts w:ascii="仿宋_GB2312" w:eastAsia="仿宋_GB2312" w:hAnsi="宋体" w:hint="eastAsia"/>
          <w:sz w:val="32"/>
          <w:szCs w:val="28"/>
        </w:rPr>
        <w:t>主要</w:t>
      </w:r>
      <w:r w:rsidR="00F57917">
        <w:rPr>
          <w:rFonts w:ascii="仿宋_GB2312" w:eastAsia="仿宋_GB2312" w:hAnsi="宋体" w:hint="eastAsia"/>
          <w:sz w:val="32"/>
          <w:szCs w:val="28"/>
        </w:rPr>
        <w:t>考虑到</w:t>
      </w:r>
      <w:r w:rsidR="00F57917" w:rsidRPr="00F57917">
        <w:rPr>
          <w:rFonts w:ascii="仿宋_GB2312" w:eastAsia="仿宋_GB2312" w:hAnsi="宋体" w:hint="eastAsia"/>
          <w:sz w:val="32"/>
          <w:szCs w:val="28"/>
        </w:rPr>
        <w:t>去</w:t>
      </w:r>
      <w:r w:rsidR="00F57917">
        <w:rPr>
          <w:rFonts w:ascii="仿宋_GB2312" w:eastAsia="仿宋_GB2312" w:hAnsi="宋体" w:hint="eastAsia"/>
          <w:sz w:val="32"/>
          <w:szCs w:val="28"/>
        </w:rPr>
        <w:t>除姜片</w:t>
      </w:r>
      <w:r w:rsidR="00F57917" w:rsidRPr="00F57917">
        <w:rPr>
          <w:rFonts w:ascii="仿宋_GB2312" w:eastAsia="仿宋_GB2312" w:hAnsi="宋体" w:hint="eastAsia"/>
          <w:sz w:val="32"/>
          <w:szCs w:val="28"/>
        </w:rPr>
        <w:t>辣味</w:t>
      </w:r>
      <w:r w:rsidR="00F57917">
        <w:rPr>
          <w:rFonts w:ascii="仿宋_GB2312" w:eastAsia="仿宋_GB2312" w:hAnsi="宋体" w:hint="eastAsia"/>
          <w:sz w:val="32"/>
          <w:szCs w:val="28"/>
        </w:rPr>
        <w:t>，让姜片爽口。</w:t>
      </w:r>
    </w:p>
    <w:p w14:paraId="1AE9AED0" w14:textId="3182E8A0" w:rsidR="0008145A" w:rsidRPr="0008145A" w:rsidRDefault="0008145A" w:rsidP="007768A2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7768A2">
        <w:rPr>
          <w:rFonts w:ascii="仿宋_GB2312" w:eastAsia="仿宋_GB2312" w:hAnsi="宋体" w:hint="eastAsia"/>
          <w:b/>
          <w:sz w:val="32"/>
          <w:szCs w:val="28"/>
        </w:rPr>
        <w:t>煲姜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加入猪筒骨（或不加）、炒干水分的姜，再加入红糖、黑米醋，黑米醋应没过姜，先开大火煮至沸腾后，转小火慢慢熬煮，在熬煮过程中不定时间隔放入适量红糖，锅中黑米醋未没过姜时应再次加入黑米醋，每天不固定时间开火熬煮1.5 h停下又换下一锅，反复操作熬制10 d～2个月，姜变粉</w:t>
      </w:r>
      <w:proofErr w:type="gramStart"/>
      <w:r w:rsidRPr="0008145A">
        <w:rPr>
          <w:rFonts w:ascii="仿宋_GB2312" w:eastAsia="仿宋_GB2312" w:hAnsi="宋体" w:hint="eastAsia"/>
          <w:sz w:val="32"/>
          <w:szCs w:val="28"/>
        </w:rPr>
        <w:t>糯</w:t>
      </w:r>
      <w:proofErr w:type="gramEnd"/>
      <w:r w:rsidRPr="0008145A">
        <w:rPr>
          <w:rFonts w:ascii="仿宋_GB2312" w:eastAsia="仿宋_GB2312" w:hAnsi="宋体" w:hint="eastAsia"/>
          <w:sz w:val="32"/>
          <w:szCs w:val="28"/>
        </w:rPr>
        <w:t>。每锅2个猪筒骨、8.5 kg～9 kg姜。红糖、黑米醋比例为0.25 kg～0.3 kg:0.5 kg。或按0.5 kg姜、0.75 kg黑米醋</w:t>
      </w:r>
      <w:proofErr w:type="gramStart"/>
      <w:r w:rsidRPr="0008145A">
        <w:rPr>
          <w:rFonts w:ascii="仿宋_GB2312" w:eastAsia="仿宋_GB2312" w:hAnsi="宋体" w:hint="eastAsia"/>
          <w:sz w:val="32"/>
          <w:szCs w:val="28"/>
        </w:rPr>
        <w:t>连续每天</w:t>
      </w:r>
      <w:proofErr w:type="gramEnd"/>
      <w:r w:rsidRPr="0008145A">
        <w:rPr>
          <w:rFonts w:ascii="仿宋_GB2312" w:eastAsia="仿宋_GB2312" w:hAnsi="宋体" w:hint="eastAsia"/>
          <w:sz w:val="32"/>
          <w:szCs w:val="28"/>
        </w:rPr>
        <w:t>煮开后停火熬制半个月后再加0.25 kg红糖，再每天煮开后停火熬至1个月。</w:t>
      </w:r>
      <w:r w:rsidR="00893A8E">
        <w:rPr>
          <w:rFonts w:ascii="仿宋_GB2312" w:eastAsia="仿宋_GB2312" w:hAnsi="宋体" w:hint="eastAsia"/>
          <w:sz w:val="32"/>
          <w:szCs w:val="28"/>
        </w:rPr>
        <w:t>主要考虑到经过</w:t>
      </w:r>
      <w:r w:rsidR="00893A8E" w:rsidRPr="00893A8E">
        <w:rPr>
          <w:rFonts w:ascii="仿宋_GB2312" w:eastAsia="仿宋_GB2312" w:hAnsi="宋体" w:hint="eastAsia"/>
          <w:sz w:val="32"/>
          <w:szCs w:val="28"/>
        </w:rPr>
        <w:t>姜</w:t>
      </w:r>
      <w:r w:rsidR="00893A8E">
        <w:rPr>
          <w:rFonts w:ascii="仿宋_GB2312" w:eastAsia="仿宋_GB2312" w:hAnsi="宋体" w:hint="eastAsia"/>
          <w:sz w:val="32"/>
          <w:szCs w:val="28"/>
        </w:rPr>
        <w:t>片上述工序</w:t>
      </w:r>
      <w:r w:rsidR="00893A8E" w:rsidRPr="00893A8E">
        <w:rPr>
          <w:rFonts w:ascii="仿宋_GB2312" w:eastAsia="仿宋_GB2312" w:hAnsi="宋体" w:hint="eastAsia"/>
          <w:sz w:val="32"/>
          <w:szCs w:val="28"/>
        </w:rPr>
        <w:t>熬制，</w:t>
      </w:r>
      <w:r w:rsidR="00893A8E">
        <w:rPr>
          <w:rFonts w:ascii="仿宋_GB2312" w:eastAsia="仿宋_GB2312" w:hAnsi="宋体" w:hint="eastAsia"/>
          <w:sz w:val="32"/>
          <w:szCs w:val="28"/>
        </w:rPr>
        <w:t>可令</w:t>
      </w:r>
      <w:r w:rsidR="00893A8E" w:rsidRPr="00893A8E">
        <w:rPr>
          <w:rFonts w:ascii="仿宋_GB2312" w:eastAsia="仿宋_GB2312" w:hAnsi="宋体" w:hint="eastAsia"/>
          <w:sz w:val="32"/>
          <w:szCs w:val="28"/>
        </w:rPr>
        <w:t>姜</w:t>
      </w:r>
      <w:r w:rsidR="00893A8E">
        <w:rPr>
          <w:rFonts w:ascii="仿宋_GB2312" w:eastAsia="仿宋_GB2312" w:hAnsi="宋体" w:hint="eastAsia"/>
          <w:sz w:val="32"/>
          <w:szCs w:val="28"/>
        </w:rPr>
        <w:t>片无</w:t>
      </w:r>
      <w:r w:rsidR="00893A8E" w:rsidRPr="00893A8E">
        <w:rPr>
          <w:rFonts w:ascii="仿宋_GB2312" w:eastAsia="仿宋_GB2312" w:hAnsi="宋体" w:hint="eastAsia"/>
          <w:sz w:val="32"/>
          <w:szCs w:val="28"/>
        </w:rPr>
        <w:t>辛辣味，</w:t>
      </w:r>
      <w:r w:rsidR="00893A8E">
        <w:rPr>
          <w:rFonts w:ascii="仿宋_GB2312" w:eastAsia="仿宋_GB2312" w:hAnsi="宋体" w:hint="eastAsia"/>
          <w:sz w:val="32"/>
          <w:szCs w:val="28"/>
        </w:rPr>
        <w:t>使其口感</w:t>
      </w:r>
      <w:r w:rsidR="00893A8E" w:rsidRPr="00893A8E">
        <w:rPr>
          <w:rFonts w:ascii="仿宋_GB2312" w:eastAsia="仿宋_GB2312" w:hAnsi="宋体" w:hint="eastAsia"/>
          <w:sz w:val="32"/>
          <w:szCs w:val="28"/>
        </w:rPr>
        <w:t>粉甜可口。</w:t>
      </w:r>
    </w:p>
    <w:p w14:paraId="75DCDFBE" w14:textId="634421D6" w:rsidR="0008145A" w:rsidRPr="0008145A" w:rsidRDefault="0008145A" w:rsidP="007768A2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7768A2">
        <w:rPr>
          <w:rFonts w:ascii="仿宋_GB2312" w:eastAsia="仿宋_GB2312" w:hAnsi="宋体" w:hint="eastAsia"/>
          <w:b/>
          <w:sz w:val="32"/>
          <w:szCs w:val="28"/>
        </w:rPr>
        <w:t>猪脚处理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猪脚去毛、洗净、切块，放入沸水锅中焯烫，至锅中水再次沸腾、猪脚变色后即可捞出，用水洗去浮沫、冲洗干净，沥干多余水分。或用火枪对猪脚进行烧毛处理、刮干净猪脚皮，切块（长度5 cm），冷水下锅焯水，水沸腾后加入少量白醋、</w:t>
      </w:r>
      <w:r w:rsidRPr="0008145A">
        <w:rPr>
          <w:rFonts w:ascii="仿宋_GB2312" w:eastAsia="仿宋_GB2312" w:hAnsi="宋体" w:hint="eastAsia"/>
          <w:sz w:val="32"/>
          <w:szCs w:val="28"/>
        </w:rPr>
        <w:lastRenderedPageBreak/>
        <w:t>姜、葱，转小火煮10 min，捞出过冰水，沥干水分。</w:t>
      </w:r>
    </w:p>
    <w:p w14:paraId="1D0F4003" w14:textId="16FFE55C" w:rsidR="0008145A" w:rsidRPr="0008145A" w:rsidRDefault="0008145A" w:rsidP="007768A2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7768A2">
        <w:rPr>
          <w:rFonts w:ascii="仿宋_GB2312" w:eastAsia="仿宋_GB2312" w:hAnsi="宋体" w:hint="eastAsia"/>
          <w:b/>
          <w:sz w:val="32"/>
          <w:szCs w:val="28"/>
        </w:rPr>
        <w:t>煮蛋去壳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鸡蛋冷水入锅，煮熟或蒸20 min，捞起后立即浸入冷水，待鸡蛋冷却后剥去蛋壳。</w:t>
      </w:r>
      <w:r w:rsidR="00191DCE">
        <w:rPr>
          <w:rFonts w:ascii="仿宋_GB2312" w:eastAsia="仿宋_GB2312" w:hAnsi="宋体" w:hint="eastAsia"/>
          <w:sz w:val="32"/>
          <w:szCs w:val="28"/>
        </w:rPr>
        <w:t>将鸡蛋煮熟后立即浸入冷水主要考虑到后期方便剥壳，保持鸡蛋的完整性。</w:t>
      </w:r>
    </w:p>
    <w:p w14:paraId="365933C1" w14:textId="4D1AC325" w:rsidR="0008145A" w:rsidRDefault="0008145A" w:rsidP="007768A2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proofErr w:type="gramStart"/>
      <w:r w:rsidRPr="007768A2">
        <w:rPr>
          <w:rFonts w:ascii="仿宋_GB2312" w:eastAsia="仿宋_GB2312" w:hAnsi="宋体" w:hint="eastAsia"/>
          <w:b/>
          <w:sz w:val="32"/>
          <w:szCs w:val="28"/>
        </w:rPr>
        <w:t>加醋煲煮</w:t>
      </w:r>
      <w:proofErr w:type="gramEnd"/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将沥干水的猪脚、剥壳的鸡蛋放入锅中，加入</w:t>
      </w:r>
      <w:proofErr w:type="gramStart"/>
      <w:r w:rsidRPr="0008145A">
        <w:rPr>
          <w:rFonts w:ascii="仿宋_GB2312" w:eastAsia="仿宋_GB2312" w:hAnsi="宋体" w:hint="eastAsia"/>
          <w:sz w:val="32"/>
          <w:szCs w:val="28"/>
        </w:rPr>
        <w:t>煲</w:t>
      </w:r>
      <w:proofErr w:type="gramEnd"/>
      <w:r w:rsidRPr="0008145A">
        <w:rPr>
          <w:rFonts w:ascii="仿宋_GB2312" w:eastAsia="仿宋_GB2312" w:hAnsi="宋体" w:hint="eastAsia"/>
          <w:sz w:val="32"/>
          <w:szCs w:val="28"/>
        </w:rPr>
        <w:t>好的姜醋，加入的量应没过猪脚和鸡蛋，煮开20 min后捞起猪脚，静置待锅中的醋变凉后，再将猪脚放进去泡1 d～2 d。或煮开加适量食盐放置10 h以上。在食用之前，加热煮开即可。</w:t>
      </w:r>
      <w:r w:rsidR="001930A1">
        <w:rPr>
          <w:rFonts w:ascii="仿宋_GB2312" w:eastAsia="仿宋_GB2312" w:hAnsi="宋体" w:hint="eastAsia"/>
          <w:sz w:val="32"/>
          <w:szCs w:val="28"/>
        </w:rPr>
        <w:t>主要考虑到</w:t>
      </w:r>
      <w:r w:rsidR="001930A1" w:rsidRPr="001930A1">
        <w:rPr>
          <w:rFonts w:ascii="仿宋_GB2312" w:eastAsia="仿宋_GB2312" w:hAnsi="宋体" w:hint="eastAsia"/>
          <w:sz w:val="32"/>
          <w:szCs w:val="28"/>
        </w:rPr>
        <w:t>与</w:t>
      </w:r>
      <w:r w:rsidR="001930A1">
        <w:rPr>
          <w:rFonts w:ascii="仿宋_GB2312" w:eastAsia="仿宋_GB2312" w:hAnsi="宋体" w:hint="eastAsia"/>
          <w:sz w:val="32"/>
          <w:szCs w:val="28"/>
        </w:rPr>
        <w:t>猪脚</w:t>
      </w:r>
      <w:r w:rsidR="001930A1" w:rsidRPr="001930A1">
        <w:rPr>
          <w:rFonts w:ascii="仿宋_GB2312" w:eastAsia="仿宋_GB2312" w:hAnsi="宋体" w:hint="eastAsia"/>
          <w:sz w:val="32"/>
          <w:szCs w:val="28"/>
        </w:rPr>
        <w:t>醋</w:t>
      </w:r>
      <w:proofErr w:type="gramStart"/>
      <w:r w:rsidR="001930A1" w:rsidRPr="001930A1">
        <w:rPr>
          <w:rFonts w:ascii="仿宋_GB2312" w:eastAsia="仿宋_GB2312" w:hAnsi="宋体" w:hint="eastAsia"/>
          <w:sz w:val="32"/>
          <w:szCs w:val="28"/>
        </w:rPr>
        <w:t>同煲能将</w:t>
      </w:r>
      <w:proofErr w:type="gramEnd"/>
      <w:r w:rsidR="001930A1" w:rsidRPr="001930A1">
        <w:rPr>
          <w:rFonts w:ascii="仿宋_GB2312" w:eastAsia="仿宋_GB2312" w:hAnsi="宋体" w:hint="eastAsia"/>
          <w:sz w:val="32"/>
          <w:szCs w:val="28"/>
        </w:rPr>
        <w:t>猪脚钙质融化</w:t>
      </w:r>
      <w:r w:rsidR="001930A1">
        <w:rPr>
          <w:rFonts w:ascii="仿宋_GB2312" w:eastAsia="仿宋_GB2312" w:hAnsi="宋体" w:hint="eastAsia"/>
          <w:sz w:val="32"/>
          <w:szCs w:val="28"/>
        </w:rPr>
        <w:t>，食用能够给人体</w:t>
      </w:r>
      <w:r w:rsidR="001930A1" w:rsidRPr="001930A1">
        <w:rPr>
          <w:rFonts w:ascii="仿宋_GB2312" w:eastAsia="仿宋_GB2312" w:hAnsi="宋体" w:hint="eastAsia"/>
          <w:sz w:val="32"/>
          <w:szCs w:val="28"/>
        </w:rPr>
        <w:t>补充一定的钙质</w:t>
      </w:r>
      <w:r w:rsidR="001930A1">
        <w:rPr>
          <w:rFonts w:ascii="仿宋_GB2312" w:eastAsia="仿宋_GB2312" w:hAnsi="宋体" w:hint="eastAsia"/>
          <w:sz w:val="32"/>
          <w:szCs w:val="28"/>
        </w:rPr>
        <w:t>，并且</w:t>
      </w:r>
      <w:r w:rsidR="001930A1" w:rsidRPr="001930A1">
        <w:rPr>
          <w:rFonts w:ascii="仿宋_GB2312" w:eastAsia="仿宋_GB2312" w:hAnsi="宋体" w:hint="eastAsia"/>
          <w:sz w:val="32"/>
          <w:szCs w:val="28"/>
        </w:rPr>
        <w:t>补气活络、驱寒祛风</w:t>
      </w:r>
      <w:r w:rsidR="001930A1">
        <w:rPr>
          <w:rFonts w:ascii="仿宋_GB2312" w:eastAsia="仿宋_GB2312" w:hAnsi="宋体" w:hint="eastAsia"/>
          <w:sz w:val="32"/>
          <w:szCs w:val="28"/>
        </w:rPr>
        <w:t>。</w:t>
      </w:r>
    </w:p>
    <w:p w14:paraId="17233A39" w14:textId="2F9CCC3E" w:rsidR="0008145A" w:rsidRPr="0008145A" w:rsidRDefault="0008145A" w:rsidP="002B3D69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2B3D69">
        <w:rPr>
          <w:rFonts w:ascii="仿宋_GB2312" w:eastAsia="仿宋_GB2312" w:hAnsi="宋体" w:hint="eastAsia"/>
          <w:b/>
          <w:sz w:val="32"/>
          <w:szCs w:val="28"/>
        </w:rPr>
        <w:t>工业化加工工艺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根据烹饪实际流程，确定为“生姜处理→煲姜→猪脚处理→煮蛋去壳→加醋煲煮→</w:t>
      </w:r>
      <w:r w:rsidR="00AA6DE0">
        <w:rPr>
          <w:rFonts w:ascii="仿宋_GB2312" w:eastAsia="仿宋_GB2312" w:hAnsi="宋体" w:hint="eastAsia"/>
          <w:sz w:val="32"/>
          <w:szCs w:val="28"/>
        </w:rPr>
        <w:t>杀菌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→</w:t>
      </w:r>
      <w:r w:rsidR="00AA6DE0">
        <w:rPr>
          <w:rFonts w:ascii="仿宋_GB2312" w:eastAsia="仿宋_GB2312" w:hAnsi="宋体" w:hint="eastAsia"/>
          <w:sz w:val="32"/>
          <w:szCs w:val="28"/>
        </w:rPr>
        <w:t>冷却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→</w:t>
      </w:r>
      <w:r w:rsidR="00AA6DE0">
        <w:rPr>
          <w:rFonts w:ascii="仿宋_GB2312" w:eastAsia="仿宋_GB2312" w:hAnsi="宋体" w:hint="eastAsia"/>
          <w:sz w:val="32"/>
          <w:szCs w:val="28"/>
        </w:rPr>
        <w:t>包装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”</w:t>
      </w:r>
      <w:r w:rsidR="007768A2">
        <w:rPr>
          <w:rFonts w:ascii="仿宋_GB2312" w:eastAsia="仿宋_GB2312" w:hAnsi="宋体" w:hint="eastAsia"/>
          <w:sz w:val="32"/>
          <w:szCs w:val="28"/>
        </w:rPr>
        <w:t>8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个步骤。制作要求主要根据梧州猪脚姜</w:t>
      </w:r>
      <w:r w:rsidR="00AA6DE0">
        <w:rPr>
          <w:rFonts w:ascii="仿宋_GB2312" w:eastAsia="仿宋_GB2312" w:hAnsi="宋体" w:hint="eastAsia"/>
          <w:sz w:val="32"/>
          <w:szCs w:val="28"/>
        </w:rPr>
        <w:t>工业化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加工工艺的实际烹饪过程总结得出</w:t>
      </w:r>
      <w:r w:rsidR="00AA6DE0">
        <w:rPr>
          <w:rFonts w:ascii="仿宋_GB2312" w:eastAsia="仿宋_GB2312" w:hAnsi="宋体" w:hint="eastAsia"/>
          <w:sz w:val="32"/>
          <w:szCs w:val="28"/>
        </w:rPr>
        <w:t>，与传统手工相比，增加了</w:t>
      </w:r>
      <w:r w:rsidR="00AA6DE0" w:rsidRPr="00AA6DE0">
        <w:rPr>
          <w:rFonts w:ascii="仿宋_GB2312" w:eastAsia="仿宋_GB2312" w:hAnsi="宋体" w:hint="eastAsia"/>
          <w:sz w:val="32"/>
          <w:szCs w:val="28"/>
        </w:rPr>
        <w:t>杀菌</w:t>
      </w:r>
      <w:r w:rsidR="00AA6DE0">
        <w:rPr>
          <w:rFonts w:ascii="仿宋_GB2312" w:eastAsia="仿宋_GB2312" w:hAnsi="宋体" w:hint="eastAsia"/>
          <w:sz w:val="32"/>
          <w:szCs w:val="28"/>
        </w:rPr>
        <w:t>、</w:t>
      </w:r>
      <w:r w:rsidR="00AA6DE0" w:rsidRPr="00AA6DE0">
        <w:rPr>
          <w:rFonts w:ascii="仿宋_GB2312" w:eastAsia="仿宋_GB2312" w:hAnsi="宋体" w:hint="eastAsia"/>
          <w:sz w:val="32"/>
          <w:szCs w:val="28"/>
        </w:rPr>
        <w:t>冷却</w:t>
      </w:r>
      <w:r w:rsidR="00AA6DE0">
        <w:rPr>
          <w:rFonts w:ascii="仿宋_GB2312" w:eastAsia="仿宋_GB2312" w:hAnsi="宋体" w:hint="eastAsia"/>
          <w:sz w:val="32"/>
          <w:szCs w:val="28"/>
        </w:rPr>
        <w:t>、</w:t>
      </w:r>
      <w:r w:rsidR="00AA6DE0" w:rsidRPr="00AA6DE0">
        <w:rPr>
          <w:rFonts w:ascii="仿宋_GB2312" w:eastAsia="仿宋_GB2312" w:hAnsi="宋体" w:hint="eastAsia"/>
          <w:sz w:val="32"/>
          <w:szCs w:val="28"/>
        </w:rPr>
        <w:t>包装</w:t>
      </w:r>
      <w:r w:rsidR="00AA6DE0">
        <w:rPr>
          <w:rFonts w:ascii="仿宋_GB2312" w:eastAsia="仿宋_GB2312" w:hAnsi="宋体" w:hint="eastAsia"/>
          <w:sz w:val="32"/>
          <w:szCs w:val="28"/>
        </w:rPr>
        <w:t>3个步骤</w:t>
      </w:r>
      <w:r w:rsidR="007768A2" w:rsidRPr="007768A2">
        <w:rPr>
          <w:rFonts w:ascii="仿宋_GB2312" w:eastAsia="仿宋_GB2312" w:hAnsi="宋体" w:hint="eastAsia"/>
          <w:sz w:val="32"/>
          <w:szCs w:val="28"/>
        </w:rPr>
        <w:t>。</w:t>
      </w:r>
    </w:p>
    <w:p w14:paraId="0DA4B3CA" w14:textId="2D543A38" w:rsidR="0008145A" w:rsidRPr="0008145A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AA6DE0">
        <w:rPr>
          <w:rFonts w:ascii="仿宋_GB2312" w:eastAsia="仿宋_GB2312" w:hAnsi="宋体" w:hint="eastAsia"/>
          <w:b/>
          <w:sz w:val="32"/>
          <w:szCs w:val="28"/>
        </w:rPr>
        <w:t>生姜处理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生姜去皮、洗净，保留整块姜或切厚片，然后晾干水分，锅内加少量油，放入生姜，小火煸炒，炒干水分，炒至姜微微发黄，盛出待用。</w:t>
      </w:r>
    </w:p>
    <w:p w14:paraId="3789FBA7" w14:textId="655074CA" w:rsidR="0008145A" w:rsidRPr="0008145A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AA6DE0">
        <w:rPr>
          <w:rFonts w:ascii="仿宋_GB2312" w:eastAsia="仿宋_GB2312" w:hAnsi="宋体" w:hint="eastAsia"/>
          <w:b/>
          <w:sz w:val="32"/>
          <w:szCs w:val="28"/>
        </w:rPr>
        <w:t>煲姜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加入猪筒骨、炒干水分的姜，再加入红糖、黑米醋，黑米醋应没过姜，先开大火煮至沸腾后，转小火慢慢熬煮，在熬煮过程中不定时间隔放入适量红糖，锅中黑米醋未没过姜时应再次加入黑米醋，每天不固定时间开火熬煮1.5 h停下又换下一锅，</w:t>
      </w:r>
      <w:r w:rsidRPr="0008145A">
        <w:rPr>
          <w:rFonts w:ascii="仿宋_GB2312" w:eastAsia="仿宋_GB2312" w:hAnsi="宋体" w:hint="eastAsia"/>
          <w:sz w:val="32"/>
          <w:szCs w:val="28"/>
        </w:rPr>
        <w:lastRenderedPageBreak/>
        <w:t>反复如此熬制2个月，姜变粉</w:t>
      </w:r>
      <w:proofErr w:type="gramStart"/>
      <w:r w:rsidRPr="0008145A">
        <w:rPr>
          <w:rFonts w:ascii="仿宋_GB2312" w:eastAsia="仿宋_GB2312" w:hAnsi="宋体" w:hint="eastAsia"/>
          <w:sz w:val="32"/>
          <w:szCs w:val="28"/>
        </w:rPr>
        <w:t>糯</w:t>
      </w:r>
      <w:proofErr w:type="gramEnd"/>
      <w:r w:rsidRPr="0008145A">
        <w:rPr>
          <w:rFonts w:ascii="仿宋_GB2312" w:eastAsia="仿宋_GB2312" w:hAnsi="宋体" w:hint="eastAsia"/>
          <w:sz w:val="32"/>
          <w:szCs w:val="28"/>
        </w:rPr>
        <w:t>。每锅2个猪筒骨、8.5 kg～9 kg姜。红糖、黑米醋比例为0.25 kg～0.3 kg:0.5 kg。</w:t>
      </w:r>
    </w:p>
    <w:p w14:paraId="554C3C76" w14:textId="2D0454AA" w:rsidR="0008145A" w:rsidRPr="0008145A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AA6DE0">
        <w:rPr>
          <w:rFonts w:ascii="仿宋_GB2312" w:eastAsia="仿宋_GB2312" w:hAnsi="宋体" w:hint="eastAsia"/>
          <w:b/>
          <w:sz w:val="32"/>
          <w:szCs w:val="28"/>
        </w:rPr>
        <w:t>猪脚处理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猪脚去毛、洗净、切块（长度5 cm），若选用的是冰冻猪脚，应先浸泡在水中解冻。经过脱水机、</w:t>
      </w:r>
      <w:proofErr w:type="gramStart"/>
      <w:r w:rsidRPr="0008145A">
        <w:rPr>
          <w:rFonts w:ascii="仿宋_GB2312" w:eastAsia="仿宋_GB2312" w:hAnsi="宋体" w:hint="eastAsia"/>
          <w:sz w:val="32"/>
          <w:szCs w:val="28"/>
        </w:rPr>
        <w:t>捭</w:t>
      </w:r>
      <w:proofErr w:type="gramEnd"/>
      <w:r w:rsidRPr="0008145A">
        <w:rPr>
          <w:rFonts w:ascii="仿宋_GB2312" w:eastAsia="仿宋_GB2312" w:hAnsi="宋体" w:hint="eastAsia"/>
          <w:sz w:val="32"/>
          <w:szCs w:val="28"/>
        </w:rPr>
        <w:t>水机脱水去血水，放入沸水锅中焯烫，至锅中水再次沸腾、猪脚变色后即可捞出，用水洗去浮沫、冲洗干净，沥干多余水分。</w:t>
      </w:r>
    </w:p>
    <w:p w14:paraId="04B89CDC" w14:textId="18D07B1B" w:rsidR="0008145A" w:rsidRPr="0008145A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AA6DE0">
        <w:rPr>
          <w:rFonts w:ascii="仿宋_GB2312" w:eastAsia="仿宋_GB2312" w:hAnsi="宋体" w:hint="eastAsia"/>
          <w:b/>
          <w:sz w:val="32"/>
          <w:szCs w:val="28"/>
        </w:rPr>
        <w:t>煮蛋去壳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鸡蛋冷水入锅，煮熟，捞起后立即浸入冷水，待鸡蛋冷却后剥去蛋壳。</w:t>
      </w:r>
    </w:p>
    <w:p w14:paraId="23C6D1AA" w14:textId="2F3CBEB2" w:rsidR="0008145A" w:rsidRPr="0008145A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proofErr w:type="gramStart"/>
      <w:r w:rsidRPr="00AA6DE0">
        <w:rPr>
          <w:rFonts w:ascii="仿宋_GB2312" w:eastAsia="仿宋_GB2312" w:hAnsi="宋体" w:hint="eastAsia"/>
          <w:b/>
          <w:sz w:val="32"/>
          <w:szCs w:val="28"/>
        </w:rPr>
        <w:t>加醋煲煮</w:t>
      </w:r>
      <w:proofErr w:type="gramEnd"/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将沥干水的猪脚、剥壳的鸡蛋放入锅中，加入</w:t>
      </w:r>
      <w:proofErr w:type="gramStart"/>
      <w:r w:rsidRPr="0008145A">
        <w:rPr>
          <w:rFonts w:ascii="仿宋_GB2312" w:eastAsia="仿宋_GB2312" w:hAnsi="宋体" w:hint="eastAsia"/>
          <w:sz w:val="32"/>
          <w:szCs w:val="28"/>
        </w:rPr>
        <w:t>煲</w:t>
      </w:r>
      <w:proofErr w:type="gramEnd"/>
      <w:r w:rsidRPr="0008145A">
        <w:rPr>
          <w:rFonts w:ascii="仿宋_GB2312" w:eastAsia="仿宋_GB2312" w:hAnsi="宋体" w:hint="eastAsia"/>
          <w:sz w:val="32"/>
          <w:szCs w:val="28"/>
        </w:rPr>
        <w:t>好的姜醋，加入的量应没过猪脚和鸡蛋，煮开20 min后捞起猪脚，静置待锅中的醋变凉后，再将猪脚放进去泡1 d～2 d。</w:t>
      </w:r>
    </w:p>
    <w:p w14:paraId="7222F4CB" w14:textId="56020E8B" w:rsidR="0008145A" w:rsidRPr="0008145A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AA6DE0">
        <w:rPr>
          <w:rFonts w:ascii="仿宋_GB2312" w:eastAsia="仿宋_GB2312" w:hAnsi="宋体" w:hint="eastAsia"/>
          <w:b/>
          <w:sz w:val="32"/>
          <w:szCs w:val="28"/>
        </w:rPr>
        <w:t>杀菌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将猪脚姜放进杀菌锅中，121 ℃高温杀菌20 min～25 min。</w:t>
      </w:r>
      <w:r w:rsidR="00AA6DE0">
        <w:rPr>
          <w:rFonts w:ascii="仿宋_GB2312" w:eastAsia="仿宋_GB2312" w:hAnsi="宋体" w:hint="eastAsia"/>
          <w:sz w:val="32"/>
          <w:szCs w:val="28"/>
        </w:rPr>
        <w:t>主要是考虑到</w:t>
      </w:r>
      <w:r w:rsidR="00AA6DE0" w:rsidRPr="00AA6DE0">
        <w:rPr>
          <w:rFonts w:ascii="仿宋_GB2312" w:eastAsia="仿宋_GB2312" w:hAnsi="宋体" w:hint="eastAsia"/>
          <w:sz w:val="32"/>
          <w:szCs w:val="28"/>
        </w:rPr>
        <w:t>杀死猪脚姜中所污染的致病菌，产霉菌及腐败菌，并破坏食品中的酶，尽可能的保持猪脚姜原有的风味及营养成分。</w:t>
      </w:r>
    </w:p>
    <w:p w14:paraId="605552B7" w14:textId="0AE27F10" w:rsidR="0008145A" w:rsidRPr="0008145A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AA6DE0">
        <w:rPr>
          <w:rFonts w:ascii="仿宋_GB2312" w:eastAsia="仿宋_GB2312" w:hAnsi="宋体" w:hint="eastAsia"/>
          <w:b/>
          <w:sz w:val="32"/>
          <w:szCs w:val="28"/>
        </w:rPr>
        <w:t>冷却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将经杀菌后的猪脚姜放至冷却室进行冷却处理，冷却至常温。</w:t>
      </w:r>
      <w:r w:rsidR="00AA6DE0">
        <w:rPr>
          <w:rFonts w:ascii="仿宋_GB2312" w:eastAsia="仿宋_GB2312" w:hAnsi="宋体" w:hint="eastAsia"/>
          <w:sz w:val="32"/>
          <w:szCs w:val="28"/>
        </w:rPr>
        <w:t>主要是</w:t>
      </w:r>
      <w:r w:rsidR="00AA6DE0" w:rsidRPr="00AA6DE0">
        <w:rPr>
          <w:rFonts w:ascii="仿宋_GB2312" w:eastAsia="仿宋_GB2312" w:hAnsi="宋体" w:hint="eastAsia"/>
          <w:sz w:val="32"/>
          <w:szCs w:val="28"/>
        </w:rPr>
        <w:t>为了保障产品状态和营养物质不流失，</w:t>
      </w:r>
      <w:proofErr w:type="gramStart"/>
      <w:r w:rsidR="00AA6DE0" w:rsidRPr="00AA6DE0">
        <w:rPr>
          <w:rFonts w:ascii="仿宋_GB2312" w:eastAsia="仿宋_GB2312" w:hAnsi="宋体" w:hint="eastAsia"/>
          <w:sz w:val="32"/>
          <w:szCs w:val="28"/>
        </w:rPr>
        <w:t>不</w:t>
      </w:r>
      <w:proofErr w:type="gramEnd"/>
      <w:r w:rsidR="00AA6DE0" w:rsidRPr="00AA6DE0">
        <w:rPr>
          <w:rFonts w:ascii="仿宋_GB2312" w:eastAsia="仿宋_GB2312" w:hAnsi="宋体" w:hint="eastAsia"/>
          <w:sz w:val="32"/>
          <w:szCs w:val="28"/>
        </w:rPr>
        <w:t>变质。杀菌以后，要立即进行冷却处理。</w:t>
      </w:r>
    </w:p>
    <w:p w14:paraId="2C253C10" w14:textId="6C91F89B" w:rsidR="00A01A52" w:rsidRDefault="0008145A" w:rsidP="00AA6DE0">
      <w:pPr>
        <w:ind w:firstLineChars="200" w:firstLine="643"/>
        <w:rPr>
          <w:rFonts w:ascii="仿宋_GB2312" w:eastAsia="仿宋_GB2312" w:hAnsi="宋体"/>
          <w:sz w:val="32"/>
          <w:szCs w:val="28"/>
        </w:rPr>
      </w:pPr>
      <w:r w:rsidRPr="00AA6DE0">
        <w:rPr>
          <w:rFonts w:ascii="仿宋_GB2312" w:eastAsia="仿宋_GB2312" w:hAnsi="宋体" w:hint="eastAsia"/>
          <w:b/>
          <w:sz w:val="32"/>
          <w:szCs w:val="28"/>
        </w:rPr>
        <w:t>包装</w:t>
      </w:r>
      <w:r w:rsidR="002B3D69">
        <w:rPr>
          <w:rFonts w:ascii="仿宋_GB2312" w:eastAsia="仿宋_GB2312" w:hAnsi="宋体" w:hint="eastAsia"/>
          <w:sz w:val="32"/>
          <w:szCs w:val="28"/>
        </w:rPr>
        <w:t>：</w:t>
      </w:r>
      <w:r w:rsidRPr="0008145A">
        <w:rPr>
          <w:rFonts w:ascii="仿宋_GB2312" w:eastAsia="仿宋_GB2312" w:hAnsi="宋体" w:hint="eastAsia"/>
          <w:sz w:val="32"/>
          <w:szCs w:val="28"/>
        </w:rPr>
        <w:t>冷却好的产品经称量、装袋、抽真空封装。</w:t>
      </w:r>
      <w:r w:rsidR="00884AB2">
        <w:rPr>
          <w:rFonts w:ascii="仿宋_GB2312" w:eastAsia="仿宋_GB2312" w:hAnsi="宋体" w:hint="eastAsia"/>
          <w:sz w:val="32"/>
          <w:szCs w:val="28"/>
        </w:rPr>
        <w:t>包装主要依据国家食品安全标准及相关规定执行。</w:t>
      </w:r>
      <w:r w:rsidR="00884AB2">
        <w:rPr>
          <w:rFonts w:ascii="仿宋_GB2312" w:eastAsia="仿宋_GB2312" w:hAnsi="宋体"/>
          <w:sz w:val="32"/>
          <w:szCs w:val="28"/>
        </w:rPr>
        <w:t xml:space="preserve"> </w:t>
      </w:r>
    </w:p>
    <w:p w14:paraId="65F8387E" w14:textId="77777777" w:rsidR="00381796" w:rsidRDefault="003B2F32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六、国内同类标准制修订情况及与法律法规、强制性标准关系</w:t>
      </w:r>
    </w:p>
    <w:p w14:paraId="7E9C18E9" w14:textId="2B23A4AA" w:rsidR="00381796" w:rsidRDefault="003B2F3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lastRenderedPageBreak/>
        <w:t>经查阅，</w:t>
      </w:r>
      <w:r w:rsidR="001F7E35">
        <w:rPr>
          <w:rFonts w:ascii="仿宋_GB2312" w:eastAsia="仿宋_GB2312" w:hAnsi="宋体" w:hint="eastAsia"/>
          <w:sz w:val="32"/>
          <w:szCs w:val="28"/>
        </w:rPr>
        <w:t>经查阅，国内暂</w:t>
      </w:r>
      <w:r w:rsidR="001F7E35" w:rsidRPr="001F7E35">
        <w:rPr>
          <w:rFonts w:ascii="仿宋_GB2312" w:eastAsia="仿宋_GB2312" w:hAnsi="宋体" w:hint="eastAsia"/>
          <w:sz w:val="32"/>
          <w:szCs w:val="28"/>
        </w:rPr>
        <w:t>未制定有</w:t>
      </w:r>
      <w:r w:rsidR="001F7E35">
        <w:rPr>
          <w:rFonts w:ascii="仿宋_GB2312" w:eastAsia="仿宋_GB2312" w:hAnsi="宋体" w:hint="eastAsia"/>
          <w:sz w:val="32"/>
          <w:szCs w:val="28"/>
        </w:rPr>
        <w:t>与猪脚</w:t>
      </w:r>
      <w:proofErr w:type="gramStart"/>
      <w:r w:rsidR="001F7E35">
        <w:rPr>
          <w:rFonts w:ascii="仿宋_GB2312" w:eastAsia="仿宋_GB2312" w:hAnsi="宋体" w:hint="eastAsia"/>
          <w:sz w:val="32"/>
          <w:szCs w:val="28"/>
        </w:rPr>
        <w:t>姜相关</w:t>
      </w:r>
      <w:proofErr w:type="gramEnd"/>
      <w:r w:rsidR="001F7E35">
        <w:rPr>
          <w:rFonts w:ascii="仿宋_GB2312" w:eastAsia="仿宋_GB2312" w:hAnsi="宋体" w:hint="eastAsia"/>
          <w:sz w:val="32"/>
          <w:szCs w:val="28"/>
        </w:rPr>
        <w:t>的</w:t>
      </w:r>
      <w:r w:rsidR="001F7E35" w:rsidRPr="001F7E35">
        <w:rPr>
          <w:rFonts w:ascii="仿宋_GB2312" w:eastAsia="仿宋_GB2312" w:hAnsi="宋体" w:hint="eastAsia"/>
          <w:sz w:val="32"/>
          <w:szCs w:val="28"/>
        </w:rPr>
        <w:t>国家标准、行业标准、广西地方标准和团体标准。</w:t>
      </w:r>
    </w:p>
    <w:p w14:paraId="656CB2B4" w14:textId="185B8E66" w:rsidR="001F7E35" w:rsidRDefault="001F7E3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1F7E35">
        <w:rPr>
          <w:rFonts w:ascii="仿宋_GB2312" w:eastAsia="仿宋_GB2312" w:hAnsi="宋体" w:hint="eastAsia"/>
          <w:sz w:val="32"/>
          <w:szCs w:val="28"/>
        </w:rPr>
        <w:t>本标准的内容与现行的法律、法规及强制性标准无冲突，标准的编写符合GB/T 1.1—2020的要求。</w:t>
      </w:r>
    </w:p>
    <w:p w14:paraId="45749E93" w14:textId="77777777" w:rsidR="00381796" w:rsidRDefault="003B2F32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bookmarkStart w:id="2" w:name="_Toc526940086"/>
      <w:r>
        <w:rPr>
          <w:rFonts w:ascii="黑体" w:eastAsia="黑体" w:hAnsi="黑体" w:cs="仿宋_GB2312" w:hint="eastAsia"/>
          <w:sz w:val="32"/>
          <w:szCs w:val="32"/>
        </w:rPr>
        <w:t>七、</w:t>
      </w:r>
      <w:bookmarkEnd w:id="2"/>
      <w:r>
        <w:rPr>
          <w:rFonts w:ascii="黑体" w:eastAsia="黑体" w:hAnsi="黑体" w:cs="仿宋_GB2312" w:hint="eastAsia"/>
          <w:sz w:val="32"/>
          <w:szCs w:val="32"/>
        </w:rPr>
        <w:t>重大分歧意见的处理经过和依据</w:t>
      </w:r>
    </w:p>
    <w:p w14:paraId="25F45807" w14:textId="2AAE622B" w:rsidR="00381796" w:rsidRDefault="003B2F3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本标准研制过程中无重大分歧意见。</w:t>
      </w:r>
    </w:p>
    <w:p w14:paraId="6871FC85" w14:textId="77777777" w:rsidR="00381796" w:rsidRDefault="003B2F32">
      <w:pPr>
        <w:autoSpaceDE w:val="0"/>
        <w:autoSpaceDN w:val="0"/>
        <w:adjustRightInd w:val="0"/>
        <w:spacing w:beforeLines="50" w:before="156" w:afterLines="50" w:after="156" w:line="560" w:lineRule="exact"/>
        <w:ind w:firstLineChars="200" w:firstLine="640"/>
        <w:jc w:val="lef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八、自我承诺</w:t>
      </w:r>
    </w:p>
    <w:p w14:paraId="77F15FC4" w14:textId="3342C7C7" w:rsidR="00381796" w:rsidRDefault="004050BE" w:rsidP="004050BE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28"/>
        </w:rPr>
      </w:pPr>
      <w:r w:rsidRPr="004050BE">
        <w:rPr>
          <w:rFonts w:ascii="仿宋_GB2312" w:eastAsia="仿宋_GB2312" w:hAnsi="宋体" w:hint="eastAsia"/>
          <w:sz w:val="32"/>
          <w:szCs w:val="28"/>
        </w:rPr>
        <w:t>本标准内容与各项指标不低于强制性标准要求</w:t>
      </w:r>
      <w:r w:rsidR="003B2F32">
        <w:rPr>
          <w:rFonts w:ascii="仿宋_GB2312" w:eastAsia="仿宋_GB2312" w:hAnsi="宋体" w:hint="eastAsia"/>
          <w:sz w:val="32"/>
          <w:szCs w:val="28"/>
        </w:rPr>
        <w:t>。</w:t>
      </w:r>
    </w:p>
    <w:p w14:paraId="01F3E029" w14:textId="7FF004CC" w:rsidR="00381796" w:rsidRPr="004050BE" w:rsidRDefault="00381796">
      <w:pPr>
        <w:spacing w:line="560" w:lineRule="exact"/>
        <w:rPr>
          <w:rFonts w:ascii="仿宋_GB2312" w:eastAsia="仿宋_GB2312" w:hAnsi="仿宋"/>
          <w:bCs/>
          <w:color w:val="000000"/>
          <w:sz w:val="36"/>
          <w:szCs w:val="32"/>
        </w:rPr>
      </w:pPr>
    </w:p>
    <w:p w14:paraId="35F5038A" w14:textId="77777777" w:rsidR="006F03ED" w:rsidRDefault="006F03ED">
      <w:pPr>
        <w:spacing w:line="560" w:lineRule="exact"/>
        <w:rPr>
          <w:rFonts w:ascii="仿宋_GB2312" w:eastAsia="仿宋_GB2312" w:hAnsi="仿宋"/>
          <w:bCs/>
          <w:color w:val="000000"/>
          <w:sz w:val="36"/>
          <w:szCs w:val="32"/>
        </w:rPr>
      </w:pPr>
    </w:p>
    <w:p w14:paraId="03EB4569" w14:textId="05CAC818" w:rsidR="00381796" w:rsidRDefault="003B2F32">
      <w:pPr>
        <w:spacing w:line="560" w:lineRule="exact"/>
        <w:jc w:val="righ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 团体标准《</w:t>
      </w:r>
      <w:r w:rsidR="001F7E35">
        <w:rPr>
          <w:rFonts w:ascii="仿宋_GB2312" w:eastAsia="仿宋_GB2312" w:hAnsi="宋体" w:hint="eastAsia"/>
          <w:sz w:val="32"/>
          <w:szCs w:val="28"/>
        </w:rPr>
        <w:t>梧州猪脚姜</w:t>
      </w:r>
      <w:r>
        <w:rPr>
          <w:rFonts w:ascii="仿宋_GB2312" w:eastAsia="仿宋_GB2312" w:hAnsi="宋体" w:hint="eastAsia"/>
          <w:sz w:val="32"/>
          <w:szCs w:val="28"/>
        </w:rPr>
        <w:t>加工技术规程》</w:t>
      </w:r>
    </w:p>
    <w:p w14:paraId="69CAA08E" w14:textId="79EB5D0D" w:rsidR="00381796" w:rsidRDefault="003B2F32" w:rsidP="0087311E">
      <w:pPr>
        <w:spacing w:line="560" w:lineRule="exact"/>
        <w:jc w:val="righ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标准编制工作组</w:t>
      </w:r>
    </w:p>
    <w:p w14:paraId="555DB3AF" w14:textId="54F11E2D" w:rsidR="0087311E" w:rsidRPr="0087311E" w:rsidRDefault="0087311E" w:rsidP="0087311E">
      <w:pPr>
        <w:spacing w:line="560" w:lineRule="exact"/>
        <w:jc w:val="right"/>
        <w:rPr>
          <w:rFonts w:ascii="仿宋_GB2312" w:eastAsia="仿宋_GB2312" w:hAnsi="宋体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2022年</w:t>
      </w:r>
      <w:r w:rsidR="0027235B">
        <w:rPr>
          <w:rFonts w:ascii="仿宋_GB2312" w:eastAsia="仿宋_GB2312" w:hAnsi="宋体" w:hint="eastAsia"/>
          <w:sz w:val="32"/>
          <w:szCs w:val="28"/>
        </w:rPr>
        <w:t>9</w:t>
      </w:r>
      <w:r>
        <w:rPr>
          <w:rFonts w:ascii="仿宋_GB2312" w:eastAsia="仿宋_GB2312" w:hAnsi="宋体" w:hint="eastAsia"/>
          <w:sz w:val="32"/>
          <w:szCs w:val="28"/>
        </w:rPr>
        <w:t>月</w:t>
      </w:r>
      <w:r w:rsidR="0027235B">
        <w:rPr>
          <w:rFonts w:ascii="仿宋_GB2312" w:eastAsia="仿宋_GB2312" w:hAnsi="宋体" w:hint="eastAsia"/>
          <w:sz w:val="32"/>
          <w:szCs w:val="28"/>
        </w:rPr>
        <w:t>2</w:t>
      </w:r>
      <w:r w:rsidR="00993328">
        <w:rPr>
          <w:rFonts w:ascii="仿宋_GB2312" w:eastAsia="仿宋_GB2312" w:hAnsi="宋体" w:hint="eastAsia"/>
          <w:sz w:val="32"/>
          <w:szCs w:val="28"/>
        </w:rPr>
        <w:t>8</w:t>
      </w:r>
      <w:bookmarkStart w:id="3" w:name="_GoBack"/>
      <w:bookmarkEnd w:id="3"/>
      <w:r>
        <w:rPr>
          <w:rFonts w:ascii="仿宋_GB2312" w:eastAsia="仿宋_GB2312" w:hAnsi="宋体" w:hint="eastAsia"/>
          <w:sz w:val="32"/>
          <w:szCs w:val="28"/>
        </w:rPr>
        <w:t>日</w:t>
      </w:r>
    </w:p>
    <w:sectPr w:rsidR="0087311E" w:rsidRPr="0087311E">
      <w:footerReference w:type="default" r:id="rId11"/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DD3A1" w14:textId="77777777" w:rsidR="002E7467" w:rsidRDefault="002E7467">
      <w:r>
        <w:separator/>
      </w:r>
    </w:p>
  </w:endnote>
  <w:endnote w:type="continuationSeparator" w:id="0">
    <w:p w14:paraId="32A8E62B" w14:textId="77777777" w:rsidR="002E7467" w:rsidRDefault="002E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3ACBB" w14:textId="77777777" w:rsidR="00381796" w:rsidRDefault="003B2F32">
    <w:pPr>
      <w:pStyle w:val="af1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499B249" wp14:editId="2759796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C6B6BE" w14:textId="6D2F7920" w:rsidR="00381796" w:rsidRDefault="003B2F32">
                          <w:pPr>
                            <w:pStyle w:val="af1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93328">
                            <w:rPr>
                              <w:noProof/>
                            </w:rPr>
                            <w:t>13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FC6B6BE" w14:textId="6D2F7920" w:rsidR="00381796" w:rsidRDefault="003B2F32">
                    <w:pPr>
                      <w:pStyle w:val="af1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93328">
                      <w:rPr>
                        <w:noProof/>
                      </w:rPr>
                      <w:t>13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E5A84" w14:textId="77777777" w:rsidR="002E7467" w:rsidRDefault="002E7467">
      <w:r>
        <w:separator/>
      </w:r>
    </w:p>
  </w:footnote>
  <w:footnote w:type="continuationSeparator" w:id="0">
    <w:p w14:paraId="12431B0A" w14:textId="77777777" w:rsidR="002E7467" w:rsidRDefault="002E7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DDE2B46"/>
    <w:multiLevelType w:val="multilevel"/>
    <w:tmpl w:val="0DDE2B46"/>
    <w:lvl w:ilvl="0">
      <w:start w:val="1"/>
      <w:numFmt w:val="lowerLetter"/>
      <w:pStyle w:val="a0"/>
      <w:suff w:val="nothing"/>
      <w:lvlText w:val="%1   "/>
      <w:lvlJc w:val="left"/>
      <w:pPr>
        <w:ind w:left="544" w:hanging="181"/>
      </w:pPr>
      <w:rPr>
        <w:rFonts w:ascii="宋体" w:eastAsia="宋体" w:hAnsi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2">
    <w:nsid w:val="1DBF583A"/>
    <w:multiLevelType w:val="multilevel"/>
    <w:tmpl w:val="1DBF583A"/>
    <w:lvl w:ilvl="0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3">
    <w:nsid w:val="1FC91163"/>
    <w:multiLevelType w:val="multilevel"/>
    <w:tmpl w:val="1FC91163"/>
    <w:lvl w:ilvl="0">
      <w:start w:val="1"/>
      <w:numFmt w:val="decimal"/>
      <w:pStyle w:val="a2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3"/>
      <w:suff w:val="nothing"/>
      <w:lvlText w:val="%1.%2　"/>
      <w:lvlJc w:val="left"/>
      <w:pPr>
        <w:ind w:left="525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2A8F7113"/>
    <w:multiLevelType w:val="multilevel"/>
    <w:tmpl w:val="2A8F7113"/>
    <w:lvl w:ilvl="0">
      <w:start w:val="1"/>
      <w:numFmt w:val="upperLetter"/>
      <w:pStyle w:val="a8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5">
    <w:nsid w:val="470C54A6"/>
    <w:multiLevelType w:val="hybridMultilevel"/>
    <w:tmpl w:val="9FD05FE6"/>
    <w:lvl w:ilvl="0" w:tplc="FB406C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29448F"/>
    <w:multiLevelType w:val="hybridMultilevel"/>
    <w:tmpl w:val="4FA84810"/>
    <w:lvl w:ilvl="0" w:tplc="C1240B4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7C2AF5"/>
    <w:multiLevelType w:val="multilevel"/>
    <w:tmpl w:val="557C2AF5"/>
    <w:lvl w:ilvl="0">
      <w:start w:val="1"/>
      <w:numFmt w:val="decimal"/>
      <w:pStyle w:val="aa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9">
    <w:nsid w:val="646260FA"/>
    <w:multiLevelType w:val="multilevel"/>
    <w:tmpl w:val="646260FA"/>
    <w:lvl w:ilvl="0">
      <w:start w:val="1"/>
      <w:numFmt w:val="decimal"/>
      <w:pStyle w:val="ac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2E"/>
    <w:rsid w:val="0000457E"/>
    <w:rsid w:val="00005CA4"/>
    <w:rsid w:val="000107BC"/>
    <w:rsid w:val="00013090"/>
    <w:rsid w:val="00016837"/>
    <w:rsid w:val="00021331"/>
    <w:rsid w:val="00023119"/>
    <w:rsid w:val="00023FE2"/>
    <w:rsid w:val="00024212"/>
    <w:rsid w:val="00024664"/>
    <w:rsid w:val="00033257"/>
    <w:rsid w:val="00034233"/>
    <w:rsid w:val="00034BDB"/>
    <w:rsid w:val="000576D0"/>
    <w:rsid w:val="00057758"/>
    <w:rsid w:val="00060FE2"/>
    <w:rsid w:val="0007330D"/>
    <w:rsid w:val="00073F72"/>
    <w:rsid w:val="00074EB1"/>
    <w:rsid w:val="00076BBA"/>
    <w:rsid w:val="00080F2F"/>
    <w:rsid w:val="0008145A"/>
    <w:rsid w:val="0009177A"/>
    <w:rsid w:val="00093E74"/>
    <w:rsid w:val="000962F6"/>
    <w:rsid w:val="000A0201"/>
    <w:rsid w:val="000A3070"/>
    <w:rsid w:val="000A4601"/>
    <w:rsid w:val="000A77CD"/>
    <w:rsid w:val="000D0ACE"/>
    <w:rsid w:val="000D15BE"/>
    <w:rsid w:val="000D5AC8"/>
    <w:rsid w:val="000D6612"/>
    <w:rsid w:val="000D751C"/>
    <w:rsid w:val="000D7F33"/>
    <w:rsid w:val="000F10EB"/>
    <w:rsid w:val="000F3365"/>
    <w:rsid w:val="000F517A"/>
    <w:rsid w:val="00101D2E"/>
    <w:rsid w:val="00103B83"/>
    <w:rsid w:val="00105252"/>
    <w:rsid w:val="001062E3"/>
    <w:rsid w:val="00106661"/>
    <w:rsid w:val="0010769F"/>
    <w:rsid w:val="00110864"/>
    <w:rsid w:val="00110F43"/>
    <w:rsid w:val="00112415"/>
    <w:rsid w:val="00113B53"/>
    <w:rsid w:val="00114946"/>
    <w:rsid w:val="00126CA6"/>
    <w:rsid w:val="001273E7"/>
    <w:rsid w:val="00127EB0"/>
    <w:rsid w:val="00131B03"/>
    <w:rsid w:val="00133786"/>
    <w:rsid w:val="00134DD4"/>
    <w:rsid w:val="001435D3"/>
    <w:rsid w:val="0015152A"/>
    <w:rsid w:val="00156663"/>
    <w:rsid w:val="001611BB"/>
    <w:rsid w:val="00167167"/>
    <w:rsid w:val="001708F8"/>
    <w:rsid w:val="00183467"/>
    <w:rsid w:val="00190A64"/>
    <w:rsid w:val="00190C6A"/>
    <w:rsid w:val="00191774"/>
    <w:rsid w:val="00191DCE"/>
    <w:rsid w:val="001923CF"/>
    <w:rsid w:val="001925FD"/>
    <w:rsid w:val="001930A1"/>
    <w:rsid w:val="00194FE3"/>
    <w:rsid w:val="00196054"/>
    <w:rsid w:val="0019711F"/>
    <w:rsid w:val="001A0DBF"/>
    <w:rsid w:val="001A3402"/>
    <w:rsid w:val="001B0E92"/>
    <w:rsid w:val="001B36E5"/>
    <w:rsid w:val="001B3B17"/>
    <w:rsid w:val="001C5F01"/>
    <w:rsid w:val="001C793C"/>
    <w:rsid w:val="001D22F0"/>
    <w:rsid w:val="001D64DB"/>
    <w:rsid w:val="001D7816"/>
    <w:rsid w:val="001E5000"/>
    <w:rsid w:val="001F07A8"/>
    <w:rsid w:val="001F241E"/>
    <w:rsid w:val="001F660A"/>
    <w:rsid w:val="001F7E35"/>
    <w:rsid w:val="00205603"/>
    <w:rsid w:val="00210916"/>
    <w:rsid w:val="002116FB"/>
    <w:rsid w:val="00214221"/>
    <w:rsid w:val="002223DD"/>
    <w:rsid w:val="002231E8"/>
    <w:rsid w:val="00223EB7"/>
    <w:rsid w:val="00224EB8"/>
    <w:rsid w:val="00231E62"/>
    <w:rsid w:val="00232769"/>
    <w:rsid w:val="00244ADA"/>
    <w:rsid w:val="00244C0C"/>
    <w:rsid w:val="002465C7"/>
    <w:rsid w:val="002526F3"/>
    <w:rsid w:val="00254F7A"/>
    <w:rsid w:val="00256FE0"/>
    <w:rsid w:val="002621E1"/>
    <w:rsid w:val="00262753"/>
    <w:rsid w:val="00262771"/>
    <w:rsid w:val="00262F6C"/>
    <w:rsid w:val="00264A7D"/>
    <w:rsid w:val="00264CE4"/>
    <w:rsid w:val="0027235B"/>
    <w:rsid w:val="00283085"/>
    <w:rsid w:val="00283E25"/>
    <w:rsid w:val="0029084D"/>
    <w:rsid w:val="00291D7F"/>
    <w:rsid w:val="00291EF3"/>
    <w:rsid w:val="002952AC"/>
    <w:rsid w:val="002A4D06"/>
    <w:rsid w:val="002B07E3"/>
    <w:rsid w:val="002B2E35"/>
    <w:rsid w:val="002B3D69"/>
    <w:rsid w:val="002B5497"/>
    <w:rsid w:val="002C1D2A"/>
    <w:rsid w:val="002C4FFB"/>
    <w:rsid w:val="002C5534"/>
    <w:rsid w:val="002C611B"/>
    <w:rsid w:val="002C73B6"/>
    <w:rsid w:val="002D6D1E"/>
    <w:rsid w:val="002E073F"/>
    <w:rsid w:val="002E7467"/>
    <w:rsid w:val="002E7A35"/>
    <w:rsid w:val="002F34AA"/>
    <w:rsid w:val="002F4D7B"/>
    <w:rsid w:val="002F513F"/>
    <w:rsid w:val="002F613B"/>
    <w:rsid w:val="003025DF"/>
    <w:rsid w:val="00303E23"/>
    <w:rsid w:val="00306925"/>
    <w:rsid w:val="0031011D"/>
    <w:rsid w:val="003144B8"/>
    <w:rsid w:val="00314640"/>
    <w:rsid w:val="00327623"/>
    <w:rsid w:val="0033375C"/>
    <w:rsid w:val="0034090F"/>
    <w:rsid w:val="00343C24"/>
    <w:rsid w:val="00345BCC"/>
    <w:rsid w:val="00353735"/>
    <w:rsid w:val="00356D19"/>
    <w:rsid w:val="00357A1D"/>
    <w:rsid w:val="00357E18"/>
    <w:rsid w:val="0036001E"/>
    <w:rsid w:val="00360952"/>
    <w:rsid w:val="00362F10"/>
    <w:rsid w:val="00365252"/>
    <w:rsid w:val="00373BAD"/>
    <w:rsid w:val="00374390"/>
    <w:rsid w:val="00381796"/>
    <w:rsid w:val="00382AB2"/>
    <w:rsid w:val="00391984"/>
    <w:rsid w:val="00392E22"/>
    <w:rsid w:val="00396025"/>
    <w:rsid w:val="003B2F32"/>
    <w:rsid w:val="003B5050"/>
    <w:rsid w:val="003C2D44"/>
    <w:rsid w:val="003C483D"/>
    <w:rsid w:val="003D51D0"/>
    <w:rsid w:val="003D5CB5"/>
    <w:rsid w:val="003E330B"/>
    <w:rsid w:val="003E4A86"/>
    <w:rsid w:val="003F284D"/>
    <w:rsid w:val="003F28D0"/>
    <w:rsid w:val="003F3119"/>
    <w:rsid w:val="003F392A"/>
    <w:rsid w:val="003F3AAC"/>
    <w:rsid w:val="003F727B"/>
    <w:rsid w:val="0040035D"/>
    <w:rsid w:val="00404BD1"/>
    <w:rsid w:val="004050BE"/>
    <w:rsid w:val="0040610D"/>
    <w:rsid w:val="00406A80"/>
    <w:rsid w:val="0042062E"/>
    <w:rsid w:val="00424AF1"/>
    <w:rsid w:val="00424FCB"/>
    <w:rsid w:val="00425860"/>
    <w:rsid w:val="00434E46"/>
    <w:rsid w:val="00434F90"/>
    <w:rsid w:val="004378E4"/>
    <w:rsid w:val="0044118D"/>
    <w:rsid w:val="004441BD"/>
    <w:rsid w:val="004503F4"/>
    <w:rsid w:val="0045483D"/>
    <w:rsid w:val="00455661"/>
    <w:rsid w:val="0046025A"/>
    <w:rsid w:val="00460359"/>
    <w:rsid w:val="004605D8"/>
    <w:rsid w:val="004626AF"/>
    <w:rsid w:val="00465230"/>
    <w:rsid w:val="00467DEF"/>
    <w:rsid w:val="004805D0"/>
    <w:rsid w:val="00480BA1"/>
    <w:rsid w:val="004814A9"/>
    <w:rsid w:val="0048357F"/>
    <w:rsid w:val="00484EF3"/>
    <w:rsid w:val="00485212"/>
    <w:rsid w:val="004865C9"/>
    <w:rsid w:val="0049011A"/>
    <w:rsid w:val="00491FE3"/>
    <w:rsid w:val="0049390C"/>
    <w:rsid w:val="004A25C4"/>
    <w:rsid w:val="004A614E"/>
    <w:rsid w:val="004A660C"/>
    <w:rsid w:val="004A76AB"/>
    <w:rsid w:val="004B2E7F"/>
    <w:rsid w:val="004C4136"/>
    <w:rsid w:val="004D2302"/>
    <w:rsid w:val="004D5B22"/>
    <w:rsid w:val="004F0593"/>
    <w:rsid w:val="004F48C2"/>
    <w:rsid w:val="004F74F0"/>
    <w:rsid w:val="004F7FA9"/>
    <w:rsid w:val="00505469"/>
    <w:rsid w:val="0051028F"/>
    <w:rsid w:val="0051148B"/>
    <w:rsid w:val="00513080"/>
    <w:rsid w:val="00514C97"/>
    <w:rsid w:val="005159F5"/>
    <w:rsid w:val="00526200"/>
    <w:rsid w:val="005269CF"/>
    <w:rsid w:val="0053418A"/>
    <w:rsid w:val="00535AC6"/>
    <w:rsid w:val="00537550"/>
    <w:rsid w:val="00546DEA"/>
    <w:rsid w:val="005639F8"/>
    <w:rsid w:val="005656AA"/>
    <w:rsid w:val="005742DB"/>
    <w:rsid w:val="00577C08"/>
    <w:rsid w:val="005802BD"/>
    <w:rsid w:val="0058151C"/>
    <w:rsid w:val="00581CE7"/>
    <w:rsid w:val="0058472C"/>
    <w:rsid w:val="005870E5"/>
    <w:rsid w:val="005873D6"/>
    <w:rsid w:val="00596702"/>
    <w:rsid w:val="005A1A17"/>
    <w:rsid w:val="005A4523"/>
    <w:rsid w:val="005A4707"/>
    <w:rsid w:val="005B0CDC"/>
    <w:rsid w:val="005B23F7"/>
    <w:rsid w:val="005B76D5"/>
    <w:rsid w:val="005B7B7E"/>
    <w:rsid w:val="005D06D6"/>
    <w:rsid w:val="005D1EE1"/>
    <w:rsid w:val="005D2AEE"/>
    <w:rsid w:val="005D3F96"/>
    <w:rsid w:val="005D5DDF"/>
    <w:rsid w:val="005D6A5C"/>
    <w:rsid w:val="005E05D4"/>
    <w:rsid w:val="005E207A"/>
    <w:rsid w:val="005E2143"/>
    <w:rsid w:val="005F0995"/>
    <w:rsid w:val="005F1E35"/>
    <w:rsid w:val="005F36D9"/>
    <w:rsid w:val="005F6C71"/>
    <w:rsid w:val="005F71EC"/>
    <w:rsid w:val="006062AE"/>
    <w:rsid w:val="0060656D"/>
    <w:rsid w:val="00606B5A"/>
    <w:rsid w:val="00610884"/>
    <w:rsid w:val="00614347"/>
    <w:rsid w:val="006147DA"/>
    <w:rsid w:val="0062702A"/>
    <w:rsid w:val="006404F1"/>
    <w:rsid w:val="0064449B"/>
    <w:rsid w:val="00644EED"/>
    <w:rsid w:val="006467C4"/>
    <w:rsid w:val="00651C9C"/>
    <w:rsid w:val="00654D8C"/>
    <w:rsid w:val="006555D8"/>
    <w:rsid w:val="006610FC"/>
    <w:rsid w:val="0066440C"/>
    <w:rsid w:val="006670DB"/>
    <w:rsid w:val="00667C57"/>
    <w:rsid w:val="0067586A"/>
    <w:rsid w:val="00680EEB"/>
    <w:rsid w:val="006811BF"/>
    <w:rsid w:val="00682D7C"/>
    <w:rsid w:val="00682FAD"/>
    <w:rsid w:val="0068494D"/>
    <w:rsid w:val="00690D6C"/>
    <w:rsid w:val="006945D3"/>
    <w:rsid w:val="006A1BD7"/>
    <w:rsid w:val="006A3112"/>
    <w:rsid w:val="006B1080"/>
    <w:rsid w:val="006C0CC1"/>
    <w:rsid w:val="006C6B87"/>
    <w:rsid w:val="006C70ED"/>
    <w:rsid w:val="006D4CCC"/>
    <w:rsid w:val="006D5D5F"/>
    <w:rsid w:val="006E155C"/>
    <w:rsid w:val="006F03ED"/>
    <w:rsid w:val="006F67E6"/>
    <w:rsid w:val="006F77F7"/>
    <w:rsid w:val="00700D32"/>
    <w:rsid w:val="0070138D"/>
    <w:rsid w:val="0070266E"/>
    <w:rsid w:val="00705429"/>
    <w:rsid w:val="0070730B"/>
    <w:rsid w:val="00712BC5"/>
    <w:rsid w:val="00715CA4"/>
    <w:rsid w:val="00716EAC"/>
    <w:rsid w:val="00720395"/>
    <w:rsid w:val="00722AAE"/>
    <w:rsid w:val="0072448B"/>
    <w:rsid w:val="007245EF"/>
    <w:rsid w:val="00726016"/>
    <w:rsid w:val="007432F4"/>
    <w:rsid w:val="0075401E"/>
    <w:rsid w:val="00755471"/>
    <w:rsid w:val="007556A8"/>
    <w:rsid w:val="00760DDA"/>
    <w:rsid w:val="00760FBD"/>
    <w:rsid w:val="007768A2"/>
    <w:rsid w:val="00776FE6"/>
    <w:rsid w:val="007812EA"/>
    <w:rsid w:val="00781F1A"/>
    <w:rsid w:val="00782C84"/>
    <w:rsid w:val="00784D8F"/>
    <w:rsid w:val="007912E9"/>
    <w:rsid w:val="007923BD"/>
    <w:rsid w:val="00793820"/>
    <w:rsid w:val="00797654"/>
    <w:rsid w:val="00797B14"/>
    <w:rsid w:val="007A022B"/>
    <w:rsid w:val="007A1A73"/>
    <w:rsid w:val="007A36E9"/>
    <w:rsid w:val="007A4FEA"/>
    <w:rsid w:val="007A5B26"/>
    <w:rsid w:val="007A710B"/>
    <w:rsid w:val="007B4614"/>
    <w:rsid w:val="007B7812"/>
    <w:rsid w:val="007C3308"/>
    <w:rsid w:val="007C4C1F"/>
    <w:rsid w:val="007D4356"/>
    <w:rsid w:val="007D520B"/>
    <w:rsid w:val="007D5225"/>
    <w:rsid w:val="007D6192"/>
    <w:rsid w:val="007D646F"/>
    <w:rsid w:val="007E0035"/>
    <w:rsid w:val="007F05BA"/>
    <w:rsid w:val="007F17C2"/>
    <w:rsid w:val="007F3051"/>
    <w:rsid w:val="007F445F"/>
    <w:rsid w:val="007F69C4"/>
    <w:rsid w:val="00800158"/>
    <w:rsid w:val="00805B1A"/>
    <w:rsid w:val="00812666"/>
    <w:rsid w:val="00825BEF"/>
    <w:rsid w:val="008275DE"/>
    <w:rsid w:val="0083025F"/>
    <w:rsid w:val="00831A4E"/>
    <w:rsid w:val="00834158"/>
    <w:rsid w:val="00834F29"/>
    <w:rsid w:val="00837133"/>
    <w:rsid w:val="00843099"/>
    <w:rsid w:val="00844A63"/>
    <w:rsid w:val="00845B6B"/>
    <w:rsid w:val="0085555C"/>
    <w:rsid w:val="0085722C"/>
    <w:rsid w:val="00860076"/>
    <w:rsid w:val="00864B42"/>
    <w:rsid w:val="00864EDC"/>
    <w:rsid w:val="008717FD"/>
    <w:rsid w:val="0087311E"/>
    <w:rsid w:val="008766A7"/>
    <w:rsid w:val="0088023F"/>
    <w:rsid w:val="00884AB2"/>
    <w:rsid w:val="008853E8"/>
    <w:rsid w:val="00890B67"/>
    <w:rsid w:val="00893361"/>
    <w:rsid w:val="00893A8E"/>
    <w:rsid w:val="00893CE3"/>
    <w:rsid w:val="008941F8"/>
    <w:rsid w:val="0089684C"/>
    <w:rsid w:val="008A42EB"/>
    <w:rsid w:val="008A4E58"/>
    <w:rsid w:val="008A5709"/>
    <w:rsid w:val="008B1A6F"/>
    <w:rsid w:val="008B7C56"/>
    <w:rsid w:val="008C1BE0"/>
    <w:rsid w:val="008C6844"/>
    <w:rsid w:val="008D1502"/>
    <w:rsid w:val="008D2E6B"/>
    <w:rsid w:val="008D3059"/>
    <w:rsid w:val="008D44E2"/>
    <w:rsid w:val="008D5C1F"/>
    <w:rsid w:val="008E0C90"/>
    <w:rsid w:val="008F024A"/>
    <w:rsid w:val="008F62FB"/>
    <w:rsid w:val="00900B1D"/>
    <w:rsid w:val="00901C67"/>
    <w:rsid w:val="009058DF"/>
    <w:rsid w:val="00910D7C"/>
    <w:rsid w:val="00910E34"/>
    <w:rsid w:val="00911CE5"/>
    <w:rsid w:val="0091490C"/>
    <w:rsid w:val="009204DB"/>
    <w:rsid w:val="0092128F"/>
    <w:rsid w:val="00922063"/>
    <w:rsid w:val="009220D3"/>
    <w:rsid w:val="009226F2"/>
    <w:rsid w:val="00926314"/>
    <w:rsid w:val="00930317"/>
    <w:rsid w:val="00933333"/>
    <w:rsid w:val="0093364F"/>
    <w:rsid w:val="00936A0A"/>
    <w:rsid w:val="0094724D"/>
    <w:rsid w:val="009510ED"/>
    <w:rsid w:val="00954E13"/>
    <w:rsid w:val="00955098"/>
    <w:rsid w:val="00962A6D"/>
    <w:rsid w:val="0096452B"/>
    <w:rsid w:val="00975377"/>
    <w:rsid w:val="0097752F"/>
    <w:rsid w:val="00980E2D"/>
    <w:rsid w:val="00981308"/>
    <w:rsid w:val="00983CDC"/>
    <w:rsid w:val="00983E62"/>
    <w:rsid w:val="00984743"/>
    <w:rsid w:val="00987A4E"/>
    <w:rsid w:val="00987C57"/>
    <w:rsid w:val="0099188F"/>
    <w:rsid w:val="00993328"/>
    <w:rsid w:val="00995822"/>
    <w:rsid w:val="00997A44"/>
    <w:rsid w:val="009A7254"/>
    <w:rsid w:val="009B2BF4"/>
    <w:rsid w:val="009B52A3"/>
    <w:rsid w:val="009B53BA"/>
    <w:rsid w:val="009B609B"/>
    <w:rsid w:val="009B6F4E"/>
    <w:rsid w:val="009B6FA5"/>
    <w:rsid w:val="009B74CD"/>
    <w:rsid w:val="009D38DB"/>
    <w:rsid w:val="009D3D0A"/>
    <w:rsid w:val="009E1F06"/>
    <w:rsid w:val="009E5DEF"/>
    <w:rsid w:val="009E6B6B"/>
    <w:rsid w:val="009F79E3"/>
    <w:rsid w:val="00A01A52"/>
    <w:rsid w:val="00A04E49"/>
    <w:rsid w:val="00A10236"/>
    <w:rsid w:val="00A10B7E"/>
    <w:rsid w:val="00A11E9D"/>
    <w:rsid w:val="00A25268"/>
    <w:rsid w:val="00A34924"/>
    <w:rsid w:val="00A35F3F"/>
    <w:rsid w:val="00A40234"/>
    <w:rsid w:val="00A4496C"/>
    <w:rsid w:val="00A51BDA"/>
    <w:rsid w:val="00A52FED"/>
    <w:rsid w:val="00A547EA"/>
    <w:rsid w:val="00A54EE3"/>
    <w:rsid w:val="00A60040"/>
    <w:rsid w:val="00A61125"/>
    <w:rsid w:val="00A64033"/>
    <w:rsid w:val="00A66230"/>
    <w:rsid w:val="00A66B33"/>
    <w:rsid w:val="00A706DE"/>
    <w:rsid w:val="00A7226B"/>
    <w:rsid w:val="00A80E57"/>
    <w:rsid w:val="00A90118"/>
    <w:rsid w:val="00A90821"/>
    <w:rsid w:val="00A928C5"/>
    <w:rsid w:val="00A955A3"/>
    <w:rsid w:val="00A958C2"/>
    <w:rsid w:val="00A95C9E"/>
    <w:rsid w:val="00A96933"/>
    <w:rsid w:val="00AA1B3F"/>
    <w:rsid w:val="00AA565B"/>
    <w:rsid w:val="00AA6572"/>
    <w:rsid w:val="00AA6DE0"/>
    <w:rsid w:val="00AB0EDD"/>
    <w:rsid w:val="00AB238D"/>
    <w:rsid w:val="00AC5DC1"/>
    <w:rsid w:val="00AD1275"/>
    <w:rsid w:val="00AD56BA"/>
    <w:rsid w:val="00AE5941"/>
    <w:rsid w:val="00AE7E72"/>
    <w:rsid w:val="00AF00B0"/>
    <w:rsid w:val="00AF0B6E"/>
    <w:rsid w:val="00AF0C1B"/>
    <w:rsid w:val="00AF1152"/>
    <w:rsid w:val="00AF20DE"/>
    <w:rsid w:val="00AF2C7E"/>
    <w:rsid w:val="00AF337C"/>
    <w:rsid w:val="00AF365B"/>
    <w:rsid w:val="00AF3BC9"/>
    <w:rsid w:val="00B0152E"/>
    <w:rsid w:val="00B06F77"/>
    <w:rsid w:val="00B17EA4"/>
    <w:rsid w:val="00B2401D"/>
    <w:rsid w:val="00B27F1E"/>
    <w:rsid w:val="00B320E0"/>
    <w:rsid w:val="00B35A2B"/>
    <w:rsid w:val="00B44C87"/>
    <w:rsid w:val="00B525E7"/>
    <w:rsid w:val="00B5298A"/>
    <w:rsid w:val="00B52BC2"/>
    <w:rsid w:val="00B54B9E"/>
    <w:rsid w:val="00B5655B"/>
    <w:rsid w:val="00B602C0"/>
    <w:rsid w:val="00B639CC"/>
    <w:rsid w:val="00B65AA6"/>
    <w:rsid w:val="00B736AC"/>
    <w:rsid w:val="00B753D4"/>
    <w:rsid w:val="00B777DB"/>
    <w:rsid w:val="00B804DA"/>
    <w:rsid w:val="00B83BD4"/>
    <w:rsid w:val="00B873B1"/>
    <w:rsid w:val="00B91C42"/>
    <w:rsid w:val="00BB0ED6"/>
    <w:rsid w:val="00BB1C0A"/>
    <w:rsid w:val="00BB4B74"/>
    <w:rsid w:val="00BB6FED"/>
    <w:rsid w:val="00BC41B2"/>
    <w:rsid w:val="00BC45B6"/>
    <w:rsid w:val="00BC4F9E"/>
    <w:rsid w:val="00BE0799"/>
    <w:rsid w:val="00BF1119"/>
    <w:rsid w:val="00BF5510"/>
    <w:rsid w:val="00C00C31"/>
    <w:rsid w:val="00C070A2"/>
    <w:rsid w:val="00C10D37"/>
    <w:rsid w:val="00C13A0F"/>
    <w:rsid w:val="00C14C4A"/>
    <w:rsid w:val="00C17E66"/>
    <w:rsid w:val="00C242A9"/>
    <w:rsid w:val="00C24D87"/>
    <w:rsid w:val="00C3032A"/>
    <w:rsid w:val="00C31C6D"/>
    <w:rsid w:val="00C31FF2"/>
    <w:rsid w:val="00C33C36"/>
    <w:rsid w:val="00C34E53"/>
    <w:rsid w:val="00C44645"/>
    <w:rsid w:val="00C50A3F"/>
    <w:rsid w:val="00C51847"/>
    <w:rsid w:val="00C61072"/>
    <w:rsid w:val="00C6137D"/>
    <w:rsid w:val="00C61540"/>
    <w:rsid w:val="00C61B0C"/>
    <w:rsid w:val="00C67D4C"/>
    <w:rsid w:val="00C706FA"/>
    <w:rsid w:val="00C808FE"/>
    <w:rsid w:val="00C81D18"/>
    <w:rsid w:val="00C82258"/>
    <w:rsid w:val="00C82744"/>
    <w:rsid w:val="00C836D9"/>
    <w:rsid w:val="00C84109"/>
    <w:rsid w:val="00C843F0"/>
    <w:rsid w:val="00C85F66"/>
    <w:rsid w:val="00CA0CFD"/>
    <w:rsid w:val="00CA37C8"/>
    <w:rsid w:val="00CA5047"/>
    <w:rsid w:val="00CC4EE7"/>
    <w:rsid w:val="00CD4CC6"/>
    <w:rsid w:val="00CD5C22"/>
    <w:rsid w:val="00CE363E"/>
    <w:rsid w:val="00CF1430"/>
    <w:rsid w:val="00CF1AE4"/>
    <w:rsid w:val="00D0046C"/>
    <w:rsid w:val="00D00979"/>
    <w:rsid w:val="00D01E3B"/>
    <w:rsid w:val="00D05480"/>
    <w:rsid w:val="00D06EEA"/>
    <w:rsid w:val="00D11946"/>
    <w:rsid w:val="00D14F71"/>
    <w:rsid w:val="00D15612"/>
    <w:rsid w:val="00D17A89"/>
    <w:rsid w:val="00D204BD"/>
    <w:rsid w:val="00D21619"/>
    <w:rsid w:val="00D21B1B"/>
    <w:rsid w:val="00D220B5"/>
    <w:rsid w:val="00D26063"/>
    <w:rsid w:val="00D30FB0"/>
    <w:rsid w:val="00D32832"/>
    <w:rsid w:val="00D33C76"/>
    <w:rsid w:val="00D34827"/>
    <w:rsid w:val="00D3642E"/>
    <w:rsid w:val="00D41F8D"/>
    <w:rsid w:val="00D451AB"/>
    <w:rsid w:val="00D50991"/>
    <w:rsid w:val="00D578AF"/>
    <w:rsid w:val="00D61DA0"/>
    <w:rsid w:val="00D65D7A"/>
    <w:rsid w:val="00D6793A"/>
    <w:rsid w:val="00D7347C"/>
    <w:rsid w:val="00D74D7F"/>
    <w:rsid w:val="00D75348"/>
    <w:rsid w:val="00D80F6F"/>
    <w:rsid w:val="00D820E3"/>
    <w:rsid w:val="00D9342C"/>
    <w:rsid w:val="00D944CB"/>
    <w:rsid w:val="00DA326B"/>
    <w:rsid w:val="00DA59FA"/>
    <w:rsid w:val="00DB1157"/>
    <w:rsid w:val="00DB295F"/>
    <w:rsid w:val="00DB3826"/>
    <w:rsid w:val="00DB47DC"/>
    <w:rsid w:val="00DB74F2"/>
    <w:rsid w:val="00DC205C"/>
    <w:rsid w:val="00DC5687"/>
    <w:rsid w:val="00DC6575"/>
    <w:rsid w:val="00DC7A5D"/>
    <w:rsid w:val="00DD00EF"/>
    <w:rsid w:val="00DD1CF8"/>
    <w:rsid w:val="00DD6102"/>
    <w:rsid w:val="00DD71F1"/>
    <w:rsid w:val="00DE00C5"/>
    <w:rsid w:val="00DE3FB5"/>
    <w:rsid w:val="00DF60A6"/>
    <w:rsid w:val="00E00D0A"/>
    <w:rsid w:val="00E05B5A"/>
    <w:rsid w:val="00E07B93"/>
    <w:rsid w:val="00E07E15"/>
    <w:rsid w:val="00E161F8"/>
    <w:rsid w:val="00E32815"/>
    <w:rsid w:val="00E40596"/>
    <w:rsid w:val="00E40BA9"/>
    <w:rsid w:val="00E41B77"/>
    <w:rsid w:val="00E45EC3"/>
    <w:rsid w:val="00E47C4F"/>
    <w:rsid w:val="00E541A3"/>
    <w:rsid w:val="00E637BB"/>
    <w:rsid w:val="00E638C8"/>
    <w:rsid w:val="00E658DD"/>
    <w:rsid w:val="00E65D7E"/>
    <w:rsid w:val="00E82204"/>
    <w:rsid w:val="00E8377B"/>
    <w:rsid w:val="00E83A77"/>
    <w:rsid w:val="00E8796C"/>
    <w:rsid w:val="00E90251"/>
    <w:rsid w:val="00E933C0"/>
    <w:rsid w:val="00E962B7"/>
    <w:rsid w:val="00E96877"/>
    <w:rsid w:val="00E978BF"/>
    <w:rsid w:val="00EA1188"/>
    <w:rsid w:val="00EB0752"/>
    <w:rsid w:val="00EB1186"/>
    <w:rsid w:val="00EB77CC"/>
    <w:rsid w:val="00EC0997"/>
    <w:rsid w:val="00ED30F4"/>
    <w:rsid w:val="00ED43BB"/>
    <w:rsid w:val="00ED449A"/>
    <w:rsid w:val="00ED68E9"/>
    <w:rsid w:val="00EE1FC2"/>
    <w:rsid w:val="00EF670C"/>
    <w:rsid w:val="00F1455B"/>
    <w:rsid w:val="00F16D36"/>
    <w:rsid w:val="00F210FD"/>
    <w:rsid w:val="00F250D2"/>
    <w:rsid w:val="00F33087"/>
    <w:rsid w:val="00F350B2"/>
    <w:rsid w:val="00F372A2"/>
    <w:rsid w:val="00F4243D"/>
    <w:rsid w:val="00F43155"/>
    <w:rsid w:val="00F45BA7"/>
    <w:rsid w:val="00F45BE9"/>
    <w:rsid w:val="00F46308"/>
    <w:rsid w:val="00F46F4A"/>
    <w:rsid w:val="00F52CE1"/>
    <w:rsid w:val="00F57917"/>
    <w:rsid w:val="00F60788"/>
    <w:rsid w:val="00F7063D"/>
    <w:rsid w:val="00F70C88"/>
    <w:rsid w:val="00F7168A"/>
    <w:rsid w:val="00F734AD"/>
    <w:rsid w:val="00F745D9"/>
    <w:rsid w:val="00F76618"/>
    <w:rsid w:val="00F76E42"/>
    <w:rsid w:val="00F81D1B"/>
    <w:rsid w:val="00F83FBC"/>
    <w:rsid w:val="00F84292"/>
    <w:rsid w:val="00F85E04"/>
    <w:rsid w:val="00F864DA"/>
    <w:rsid w:val="00F9134D"/>
    <w:rsid w:val="00F92643"/>
    <w:rsid w:val="00F936B3"/>
    <w:rsid w:val="00F97F7D"/>
    <w:rsid w:val="00FA0333"/>
    <w:rsid w:val="00FA19D5"/>
    <w:rsid w:val="00FA3EE8"/>
    <w:rsid w:val="00FA6669"/>
    <w:rsid w:val="00FA7639"/>
    <w:rsid w:val="00FB3E2C"/>
    <w:rsid w:val="00FB695B"/>
    <w:rsid w:val="00FC19B9"/>
    <w:rsid w:val="00FD00A5"/>
    <w:rsid w:val="00FD4B0F"/>
    <w:rsid w:val="00FE0661"/>
    <w:rsid w:val="00FF0C09"/>
    <w:rsid w:val="00FF1DD7"/>
    <w:rsid w:val="00FF3775"/>
    <w:rsid w:val="01CE5D1C"/>
    <w:rsid w:val="039E595D"/>
    <w:rsid w:val="070F07F6"/>
    <w:rsid w:val="08083403"/>
    <w:rsid w:val="09BE5E2A"/>
    <w:rsid w:val="0A091F73"/>
    <w:rsid w:val="0A8504E9"/>
    <w:rsid w:val="0D92619C"/>
    <w:rsid w:val="0F412CA9"/>
    <w:rsid w:val="0FD566D2"/>
    <w:rsid w:val="13B2170D"/>
    <w:rsid w:val="13B97480"/>
    <w:rsid w:val="14034EB5"/>
    <w:rsid w:val="14870494"/>
    <w:rsid w:val="15085E8C"/>
    <w:rsid w:val="15174F60"/>
    <w:rsid w:val="1556095A"/>
    <w:rsid w:val="167D7F24"/>
    <w:rsid w:val="17306AB5"/>
    <w:rsid w:val="17373F64"/>
    <w:rsid w:val="19A054D6"/>
    <w:rsid w:val="1B0717C8"/>
    <w:rsid w:val="1BE33681"/>
    <w:rsid w:val="21862EC6"/>
    <w:rsid w:val="237A2B2A"/>
    <w:rsid w:val="2C4F36F5"/>
    <w:rsid w:val="2D5F22BD"/>
    <w:rsid w:val="2FF37D11"/>
    <w:rsid w:val="3013049D"/>
    <w:rsid w:val="332C3D99"/>
    <w:rsid w:val="365875C5"/>
    <w:rsid w:val="39356049"/>
    <w:rsid w:val="3B4E60E4"/>
    <w:rsid w:val="3BFE2074"/>
    <w:rsid w:val="3F8C7277"/>
    <w:rsid w:val="3FA0222F"/>
    <w:rsid w:val="42D769B6"/>
    <w:rsid w:val="44F600D3"/>
    <w:rsid w:val="45617704"/>
    <w:rsid w:val="48B048DB"/>
    <w:rsid w:val="4B8C0594"/>
    <w:rsid w:val="4C0F7B1B"/>
    <w:rsid w:val="4CFE380A"/>
    <w:rsid w:val="4D862B8C"/>
    <w:rsid w:val="4DFF35F5"/>
    <w:rsid w:val="4EF47599"/>
    <w:rsid w:val="4FE3578A"/>
    <w:rsid w:val="54E94B5B"/>
    <w:rsid w:val="55661639"/>
    <w:rsid w:val="55761622"/>
    <w:rsid w:val="5BD857FA"/>
    <w:rsid w:val="5C080481"/>
    <w:rsid w:val="5E202145"/>
    <w:rsid w:val="5F621BCD"/>
    <w:rsid w:val="6031647B"/>
    <w:rsid w:val="62F74A7A"/>
    <w:rsid w:val="668E2223"/>
    <w:rsid w:val="683026D9"/>
    <w:rsid w:val="693F388B"/>
    <w:rsid w:val="6DBA21A1"/>
    <w:rsid w:val="73731F46"/>
    <w:rsid w:val="78AF3D07"/>
    <w:rsid w:val="7AF5051C"/>
    <w:rsid w:val="7BBA680A"/>
    <w:rsid w:val="7BE826AE"/>
    <w:rsid w:val="7CCF532E"/>
    <w:rsid w:val="7E00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874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semiHidden="0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paragraph" w:styleId="af1">
    <w:name w:val="footer"/>
    <w:basedOn w:val="ad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d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3">
    <w:name w:val="Normal (Web)"/>
    <w:basedOn w:val="ad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f4">
    <w:name w:val="Table Grid"/>
    <w:basedOn w:val="af"/>
    <w:uiPriority w:val="39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e"/>
    <w:uiPriority w:val="99"/>
    <w:unhideWhenUsed/>
    <w:qFormat/>
    <w:rPr>
      <w:color w:val="0000FF"/>
      <w:u w:val="single"/>
    </w:rPr>
  </w:style>
  <w:style w:type="paragraph" w:customStyle="1" w:styleId="af6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f7">
    <w:name w:val="正文表标题"/>
    <w:next w:val="af6"/>
    <w:qFormat/>
    <w:pPr>
      <w:spacing w:beforeLines="50" w:before="156" w:afterLines="50" w:after="156"/>
      <w:jc w:val="center"/>
    </w:pPr>
    <w:rPr>
      <w:rFonts w:ascii="黑体" w:eastAsia="黑体" w:hAnsi="Times New Roman"/>
      <w:sz w:val="21"/>
    </w:rPr>
  </w:style>
  <w:style w:type="paragraph" w:customStyle="1" w:styleId="ac">
    <w:name w:val="正文图标题"/>
    <w:next w:val="af6"/>
    <w:qFormat/>
    <w:pPr>
      <w:numPr>
        <w:numId w:val="1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 w:hAnsi="Times New Roman"/>
      <w:sz w:val="21"/>
    </w:rPr>
  </w:style>
  <w:style w:type="paragraph" w:customStyle="1" w:styleId="aa">
    <w:name w:val="其他发布日期"/>
    <w:basedOn w:val="ad"/>
    <w:qFormat/>
    <w:pPr>
      <w:framePr w:w="3997" w:h="471" w:hRule="exact" w:vSpace="181" w:wrap="around" w:vAnchor="page" w:hAnchor="page" w:x="1419" w:y="14097" w:anchorLock="1"/>
      <w:widowControl/>
      <w:numPr>
        <w:numId w:val="2"/>
      </w:numPr>
      <w:jc w:val="left"/>
    </w:pPr>
    <w:rPr>
      <w:rFonts w:eastAsia="黑体"/>
      <w:kern w:val="0"/>
      <w:sz w:val="28"/>
      <w:szCs w:val="20"/>
    </w:rPr>
  </w:style>
  <w:style w:type="paragraph" w:customStyle="1" w:styleId="a3">
    <w:name w:val="一级条标题"/>
    <w:next w:val="af6"/>
    <w:qFormat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2">
    <w:name w:val="章标题"/>
    <w:next w:val="af6"/>
    <w:qFormat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4">
    <w:name w:val="二级条标题"/>
    <w:basedOn w:val="a3"/>
    <w:next w:val="af6"/>
    <w:qFormat/>
    <w:pPr>
      <w:numPr>
        <w:ilvl w:val="2"/>
      </w:numPr>
      <w:spacing w:before="50" w:after="50"/>
      <w:outlineLvl w:val="3"/>
    </w:pPr>
  </w:style>
  <w:style w:type="paragraph" w:customStyle="1" w:styleId="a5">
    <w:name w:val="三级条标题"/>
    <w:basedOn w:val="a4"/>
    <w:next w:val="af6"/>
    <w:qFormat/>
    <w:pPr>
      <w:numPr>
        <w:ilvl w:val="3"/>
      </w:numPr>
      <w:outlineLvl w:val="4"/>
    </w:pPr>
  </w:style>
  <w:style w:type="paragraph" w:customStyle="1" w:styleId="a6">
    <w:name w:val="四级条标题"/>
    <w:basedOn w:val="a5"/>
    <w:next w:val="af6"/>
    <w:qFormat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6"/>
    <w:qFormat/>
    <w:pPr>
      <w:numPr>
        <w:ilvl w:val="5"/>
      </w:numPr>
      <w:outlineLvl w:val="6"/>
    </w:pPr>
  </w:style>
  <w:style w:type="paragraph" w:customStyle="1" w:styleId="a">
    <w:name w:val="注："/>
    <w:next w:val="af6"/>
    <w:qFormat/>
    <w:pPr>
      <w:widowControl w:val="0"/>
      <w:numPr>
        <w:numId w:val="4"/>
      </w:numPr>
      <w:autoSpaceDE w:val="0"/>
      <w:autoSpaceDN w:val="0"/>
      <w:ind w:left="726" w:hanging="363"/>
      <w:jc w:val="both"/>
    </w:pPr>
    <w:rPr>
      <w:rFonts w:ascii="宋体" w:hAnsi="Times New Roman"/>
      <w:sz w:val="18"/>
      <w:szCs w:val="18"/>
    </w:rPr>
  </w:style>
  <w:style w:type="paragraph" w:customStyle="1" w:styleId="a8">
    <w:name w:val="附录图标号"/>
    <w:basedOn w:val="ad"/>
    <w:qFormat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9">
    <w:name w:val="附录图标题"/>
    <w:basedOn w:val="ad"/>
    <w:next w:val="af6"/>
    <w:qFormat/>
    <w:pPr>
      <w:numPr>
        <w:ilvl w:val="1"/>
        <w:numId w:val="5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1">
    <w:name w:val="注×：（正文）"/>
    <w:qFormat/>
    <w:pPr>
      <w:numPr>
        <w:numId w:val="6"/>
      </w:numPr>
      <w:jc w:val="both"/>
    </w:pPr>
    <w:rPr>
      <w:rFonts w:ascii="宋体" w:hAnsi="Times New Roman"/>
      <w:sz w:val="18"/>
      <w:szCs w:val="18"/>
    </w:rPr>
  </w:style>
  <w:style w:type="paragraph" w:customStyle="1" w:styleId="a0">
    <w:name w:val="图表脚注说明"/>
    <w:basedOn w:val="ad"/>
    <w:qFormat/>
    <w:pPr>
      <w:numPr>
        <w:numId w:val="7"/>
      </w:numPr>
    </w:pPr>
    <w:rPr>
      <w:rFonts w:ascii="宋体"/>
      <w:sz w:val="18"/>
      <w:szCs w:val="18"/>
    </w:rPr>
  </w:style>
  <w:style w:type="character" w:customStyle="1" w:styleId="Char1">
    <w:name w:val="段 Char"/>
    <w:basedOn w:val="ae"/>
    <w:link w:val="af6"/>
    <w:qFormat/>
    <w:rPr>
      <w:rFonts w:ascii="宋体"/>
      <w:sz w:val="21"/>
      <w:lang w:val="en-US" w:eastAsia="zh-CN" w:bidi="ar-SA"/>
    </w:rPr>
  </w:style>
  <w:style w:type="character" w:customStyle="1" w:styleId="Char0">
    <w:name w:val="页眉 Char"/>
    <w:basedOn w:val="ae"/>
    <w:link w:val="af2"/>
    <w:qFormat/>
    <w:rPr>
      <w:kern w:val="2"/>
      <w:sz w:val="18"/>
      <w:szCs w:val="18"/>
    </w:rPr>
  </w:style>
  <w:style w:type="character" w:customStyle="1" w:styleId="Char">
    <w:name w:val="页脚 Char"/>
    <w:basedOn w:val="ae"/>
    <w:link w:val="af1"/>
    <w:qFormat/>
    <w:rPr>
      <w:kern w:val="2"/>
      <w:sz w:val="18"/>
      <w:szCs w:val="18"/>
    </w:rPr>
  </w:style>
  <w:style w:type="paragraph" w:customStyle="1" w:styleId="ab">
    <w:name w:val="附录表标题"/>
    <w:basedOn w:val="ad"/>
    <w:next w:val="af6"/>
    <w:qFormat/>
    <w:pPr>
      <w:numPr>
        <w:ilvl w:val="1"/>
        <w:numId w:val="8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styleId="af8">
    <w:name w:val="List Paragraph"/>
    <w:basedOn w:val="ad"/>
    <w:uiPriority w:val="34"/>
    <w:unhideWhenUsed/>
    <w:qFormat/>
    <w:pPr>
      <w:ind w:firstLineChars="200" w:firstLine="420"/>
    </w:pPr>
  </w:style>
  <w:style w:type="paragraph" w:customStyle="1" w:styleId="af9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character" w:customStyle="1" w:styleId="afa">
    <w:name w:val="发布"/>
    <w:rPr>
      <w:rFonts w:ascii="黑体" w:eastAsia="黑体"/>
      <w:spacing w:val="22"/>
      <w:w w:val="100"/>
      <w:position w:val="3"/>
      <w:sz w:val="28"/>
    </w:rPr>
  </w:style>
  <w:style w:type="paragraph" w:customStyle="1" w:styleId="afb">
    <w:name w:val="其他发布部门"/>
    <w:basedOn w:val="ad"/>
    <w:qFormat/>
    <w:pPr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c">
    <w:name w:val="标准文件_段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styleId="afd">
    <w:name w:val="Balloon Text"/>
    <w:basedOn w:val="ad"/>
    <w:link w:val="Char2"/>
    <w:semiHidden/>
    <w:unhideWhenUsed/>
    <w:rsid w:val="0008145A"/>
    <w:rPr>
      <w:sz w:val="18"/>
      <w:szCs w:val="18"/>
    </w:rPr>
  </w:style>
  <w:style w:type="character" w:customStyle="1" w:styleId="Char2">
    <w:name w:val="批注框文本 Char"/>
    <w:basedOn w:val="ae"/>
    <w:link w:val="afd"/>
    <w:semiHidden/>
    <w:rsid w:val="0008145A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semiHidden="0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paragraph" w:styleId="af1">
    <w:name w:val="footer"/>
    <w:basedOn w:val="ad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d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3">
    <w:name w:val="Normal (Web)"/>
    <w:basedOn w:val="ad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f4">
    <w:name w:val="Table Grid"/>
    <w:basedOn w:val="af"/>
    <w:uiPriority w:val="39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e"/>
    <w:uiPriority w:val="99"/>
    <w:unhideWhenUsed/>
    <w:qFormat/>
    <w:rPr>
      <w:color w:val="0000FF"/>
      <w:u w:val="single"/>
    </w:rPr>
  </w:style>
  <w:style w:type="paragraph" w:customStyle="1" w:styleId="af6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f7">
    <w:name w:val="正文表标题"/>
    <w:next w:val="af6"/>
    <w:qFormat/>
    <w:pPr>
      <w:spacing w:beforeLines="50" w:before="156" w:afterLines="50" w:after="156"/>
      <w:jc w:val="center"/>
    </w:pPr>
    <w:rPr>
      <w:rFonts w:ascii="黑体" w:eastAsia="黑体" w:hAnsi="Times New Roman"/>
      <w:sz w:val="21"/>
    </w:rPr>
  </w:style>
  <w:style w:type="paragraph" w:customStyle="1" w:styleId="ac">
    <w:name w:val="正文图标题"/>
    <w:next w:val="af6"/>
    <w:qFormat/>
    <w:pPr>
      <w:numPr>
        <w:numId w:val="1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 w:hAnsi="Times New Roman"/>
      <w:sz w:val="21"/>
    </w:rPr>
  </w:style>
  <w:style w:type="paragraph" w:customStyle="1" w:styleId="aa">
    <w:name w:val="其他发布日期"/>
    <w:basedOn w:val="ad"/>
    <w:qFormat/>
    <w:pPr>
      <w:framePr w:w="3997" w:h="471" w:hRule="exact" w:vSpace="181" w:wrap="around" w:vAnchor="page" w:hAnchor="page" w:x="1419" w:y="14097" w:anchorLock="1"/>
      <w:widowControl/>
      <w:numPr>
        <w:numId w:val="2"/>
      </w:numPr>
      <w:jc w:val="left"/>
    </w:pPr>
    <w:rPr>
      <w:rFonts w:eastAsia="黑体"/>
      <w:kern w:val="0"/>
      <w:sz w:val="28"/>
      <w:szCs w:val="20"/>
    </w:rPr>
  </w:style>
  <w:style w:type="paragraph" w:customStyle="1" w:styleId="a3">
    <w:name w:val="一级条标题"/>
    <w:next w:val="af6"/>
    <w:qFormat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2">
    <w:name w:val="章标题"/>
    <w:next w:val="af6"/>
    <w:qFormat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4">
    <w:name w:val="二级条标题"/>
    <w:basedOn w:val="a3"/>
    <w:next w:val="af6"/>
    <w:qFormat/>
    <w:pPr>
      <w:numPr>
        <w:ilvl w:val="2"/>
      </w:numPr>
      <w:spacing w:before="50" w:after="50"/>
      <w:outlineLvl w:val="3"/>
    </w:pPr>
  </w:style>
  <w:style w:type="paragraph" w:customStyle="1" w:styleId="a5">
    <w:name w:val="三级条标题"/>
    <w:basedOn w:val="a4"/>
    <w:next w:val="af6"/>
    <w:qFormat/>
    <w:pPr>
      <w:numPr>
        <w:ilvl w:val="3"/>
      </w:numPr>
      <w:outlineLvl w:val="4"/>
    </w:pPr>
  </w:style>
  <w:style w:type="paragraph" w:customStyle="1" w:styleId="a6">
    <w:name w:val="四级条标题"/>
    <w:basedOn w:val="a5"/>
    <w:next w:val="af6"/>
    <w:qFormat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6"/>
    <w:qFormat/>
    <w:pPr>
      <w:numPr>
        <w:ilvl w:val="5"/>
      </w:numPr>
      <w:outlineLvl w:val="6"/>
    </w:pPr>
  </w:style>
  <w:style w:type="paragraph" w:customStyle="1" w:styleId="a">
    <w:name w:val="注："/>
    <w:next w:val="af6"/>
    <w:qFormat/>
    <w:pPr>
      <w:widowControl w:val="0"/>
      <w:numPr>
        <w:numId w:val="4"/>
      </w:numPr>
      <w:autoSpaceDE w:val="0"/>
      <w:autoSpaceDN w:val="0"/>
      <w:ind w:left="726" w:hanging="363"/>
      <w:jc w:val="both"/>
    </w:pPr>
    <w:rPr>
      <w:rFonts w:ascii="宋体" w:hAnsi="Times New Roman"/>
      <w:sz w:val="18"/>
      <w:szCs w:val="18"/>
    </w:rPr>
  </w:style>
  <w:style w:type="paragraph" w:customStyle="1" w:styleId="a8">
    <w:name w:val="附录图标号"/>
    <w:basedOn w:val="ad"/>
    <w:qFormat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9">
    <w:name w:val="附录图标题"/>
    <w:basedOn w:val="ad"/>
    <w:next w:val="af6"/>
    <w:qFormat/>
    <w:pPr>
      <w:numPr>
        <w:ilvl w:val="1"/>
        <w:numId w:val="5"/>
      </w:numPr>
      <w:tabs>
        <w:tab w:val="left" w:pos="363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1">
    <w:name w:val="注×：（正文）"/>
    <w:qFormat/>
    <w:pPr>
      <w:numPr>
        <w:numId w:val="6"/>
      </w:numPr>
      <w:jc w:val="both"/>
    </w:pPr>
    <w:rPr>
      <w:rFonts w:ascii="宋体" w:hAnsi="Times New Roman"/>
      <w:sz w:val="18"/>
      <w:szCs w:val="18"/>
    </w:rPr>
  </w:style>
  <w:style w:type="paragraph" w:customStyle="1" w:styleId="a0">
    <w:name w:val="图表脚注说明"/>
    <w:basedOn w:val="ad"/>
    <w:qFormat/>
    <w:pPr>
      <w:numPr>
        <w:numId w:val="7"/>
      </w:numPr>
    </w:pPr>
    <w:rPr>
      <w:rFonts w:ascii="宋体"/>
      <w:sz w:val="18"/>
      <w:szCs w:val="18"/>
    </w:rPr>
  </w:style>
  <w:style w:type="character" w:customStyle="1" w:styleId="Char1">
    <w:name w:val="段 Char"/>
    <w:basedOn w:val="ae"/>
    <w:link w:val="af6"/>
    <w:qFormat/>
    <w:rPr>
      <w:rFonts w:ascii="宋体"/>
      <w:sz w:val="21"/>
      <w:lang w:val="en-US" w:eastAsia="zh-CN" w:bidi="ar-SA"/>
    </w:rPr>
  </w:style>
  <w:style w:type="character" w:customStyle="1" w:styleId="Char0">
    <w:name w:val="页眉 Char"/>
    <w:basedOn w:val="ae"/>
    <w:link w:val="af2"/>
    <w:qFormat/>
    <w:rPr>
      <w:kern w:val="2"/>
      <w:sz w:val="18"/>
      <w:szCs w:val="18"/>
    </w:rPr>
  </w:style>
  <w:style w:type="character" w:customStyle="1" w:styleId="Char">
    <w:name w:val="页脚 Char"/>
    <w:basedOn w:val="ae"/>
    <w:link w:val="af1"/>
    <w:qFormat/>
    <w:rPr>
      <w:kern w:val="2"/>
      <w:sz w:val="18"/>
      <w:szCs w:val="18"/>
    </w:rPr>
  </w:style>
  <w:style w:type="paragraph" w:customStyle="1" w:styleId="ab">
    <w:name w:val="附录表标题"/>
    <w:basedOn w:val="ad"/>
    <w:next w:val="af6"/>
    <w:qFormat/>
    <w:pPr>
      <w:numPr>
        <w:ilvl w:val="1"/>
        <w:numId w:val="8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styleId="af8">
    <w:name w:val="List Paragraph"/>
    <w:basedOn w:val="ad"/>
    <w:uiPriority w:val="34"/>
    <w:unhideWhenUsed/>
    <w:qFormat/>
    <w:pPr>
      <w:ind w:firstLineChars="200" w:firstLine="420"/>
    </w:pPr>
  </w:style>
  <w:style w:type="paragraph" w:customStyle="1" w:styleId="af9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character" w:customStyle="1" w:styleId="afa">
    <w:name w:val="发布"/>
    <w:rPr>
      <w:rFonts w:ascii="黑体" w:eastAsia="黑体"/>
      <w:spacing w:val="22"/>
      <w:w w:val="100"/>
      <w:position w:val="3"/>
      <w:sz w:val="28"/>
    </w:rPr>
  </w:style>
  <w:style w:type="paragraph" w:customStyle="1" w:styleId="afb">
    <w:name w:val="其他发布部门"/>
    <w:basedOn w:val="ad"/>
    <w:qFormat/>
    <w:pPr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c">
    <w:name w:val="标准文件_段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styleId="afd">
    <w:name w:val="Balloon Text"/>
    <w:basedOn w:val="ad"/>
    <w:link w:val="Char2"/>
    <w:semiHidden/>
    <w:unhideWhenUsed/>
    <w:rsid w:val="0008145A"/>
    <w:rPr>
      <w:sz w:val="18"/>
      <w:szCs w:val="18"/>
    </w:rPr>
  </w:style>
  <w:style w:type="character" w:customStyle="1" w:styleId="Char2">
    <w:name w:val="批注框文本 Char"/>
    <w:basedOn w:val="ae"/>
    <w:link w:val="afd"/>
    <w:semiHidden/>
    <w:rsid w:val="0008145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13</Pages>
  <Words>1038</Words>
  <Characters>5918</Characters>
  <Application>Microsoft Office Word</Application>
  <DocSecurity>0</DocSecurity>
  <Lines>49</Lines>
  <Paragraphs>13</Paragraphs>
  <ScaleCrop>false</ScaleCrop>
  <Company>WWW.YlmF.CoM</Company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广西地方标准《脱氢枞酸》（征求意见稿）</dc:title>
  <dc:creator>USER</dc:creator>
  <cp:lastModifiedBy>微软用户</cp:lastModifiedBy>
  <cp:revision>92</cp:revision>
  <cp:lastPrinted>2019-07-10T11:21:00Z</cp:lastPrinted>
  <dcterms:created xsi:type="dcterms:W3CDTF">2021-09-07T09:59:00Z</dcterms:created>
  <dcterms:modified xsi:type="dcterms:W3CDTF">2022-09-28T02:36:00Z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484DF7F1BEB842158BCD0584349217B5</vt:lpwstr>
  </property>
</Properties>
</file>